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7E" w:rsidRPr="0005639C" w:rsidRDefault="001D0E2E" w:rsidP="00E0706D">
      <w:pPr>
        <w:spacing w:line="340" w:lineRule="exact"/>
        <w:jc w:val="center"/>
        <w:rPr>
          <w:rFonts w:asciiTheme="minorEastAsia" w:hAnsiTheme="minorEastAsia"/>
          <w:b/>
          <w:szCs w:val="24"/>
        </w:rPr>
      </w:pPr>
      <w:r w:rsidRPr="0005639C">
        <w:rPr>
          <w:rFonts w:asciiTheme="minorEastAsia" w:hAnsiTheme="minorEastAsia"/>
          <w:b/>
          <w:szCs w:val="24"/>
        </w:rPr>
        <w:t>E</w:t>
      </w:r>
      <w:r w:rsidR="00607CC2" w:rsidRPr="0005639C">
        <w:rPr>
          <w:rFonts w:asciiTheme="minorEastAsia" w:hAnsiTheme="minorEastAsia" w:hint="eastAsia"/>
          <w:b/>
          <w:szCs w:val="24"/>
        </w:rPr>
        <w:t>00</w:t>
      </w:r>
      <w:r w:rsidR="00925B06" w:rsidRPr="0005639C">
        <w:rPr>
          <w:rFonts w:asciiTheme="minorEastAsia" w:hAnsiTheme="minorEastAsia"/>
          <w:b/>
          <w:szCs w:val="24"/>
        </w:rPr>
        <w:t>5</w:t>
      </w:r>
      <w:r w:rsidR="002B257E" w:rsidRPr="0005639C">
        <w:rPr>
          <w:rFonts w:asciiTheme="minorEastAsia" w:hAnsiTheme="minorEastAsia" w:hint="eastAsia"/>
          <w:b/>
          <w:szCs w:val="24"/>
        </w:rPr>
        <w:t>桃園</w:t>
      </w:r>
      <w:r w:rsidR="0005639C" w:rsidRPr="0005639C">
        <w:rPr>
          <w:rFonts w:asciiTheme="minorEastAsia" w:hAnsiTheme="minorEastAsia" w:hint="eastAsia"/>
          <w:b/>
          <w:szCs w:val="24"/>
        </w:rPr>
        <w:t>市</w:t>
      </w:r>
      <w:r w:rsidR="002B257E" w:rsidRPr="0005639C">
        <w:rPr>
          <w:rFonts w:asciiTheme="minorEastAsia" w:hAnsiTheme="minorEastAsia" w:hint="eastAsia"/>
          <w:b/>
          <w:szCs w:val="24"/>
        </w:rPr>
        <w:t>八德社區大</w:t>
      </w:r>
      <w:r w:rsidR="00925B06" w:rsidRPr="0005639C">
        <w:rPr>
          <w:rFonts w:asciiTheme="minorEastAsia" w:hAnsiTheme="minorEastAsia" w:hint="eastAsia"/>
          <w:b/>
          <w:szCs w:val="24"/>
        </w:rPr>
        <w:t>學社團輔導暨</w:t>
      </w:r>
      <w:r w:rsidR="00925B06" w:rsidRPr="0005639C">
        <w:rPr>
          <w:rFonts w:asciiTheme="minorEastAsia" w:hAnsiTheme="minorEastAsia"/>
          <w:b/>
          <w:szCs w:val="24"/>
        </w:rPr>
        <w:t>管理辦法</w:t>
      </w:r>
    </w:p>
    <w:p w:rsidR="00DF3B7B" w:rsidRDefault="00DF3B7B" w:rsidP="00E0706D">
      <w:pPr>
        <w:spacing w:line="360" w:lineRule="exact"/>
        <w:ind w:left="960" w:hangingChars="400" w:hanging="960"/>
        <w:jc w:val="distribute"/>
        <w:rPr>
          <w:rFonts w:asciiTheme="minorEastAsia" w:hAnsiTheme="minorEastAsia" w:cs="Times New Roman"/>
          <w:color w:val="000000"/>
          <w:szCs w:val="24"/>
        </w:rPr>
      </w:pPr>
    </w:p>
    <w:p w:rsidR="00E0706D" w:rsidRDefault="005143C4" w:rsidP="00E0706D">
      <w:pPr>
        <w:spacing w:line="360" w:lineRule="exact"/>
        <w:ind w:left="960" w:hangingChars="400" w:hanging="960"/>
        <w:jc w:val="distribute"/>
        <w:rPr>
          <w:rFonts w:asciiTheme="minorEastAsia" w:hAnsiTheme="minorEastAsia" w:cs="Times New Roman"/>
          <w:color w:val="000000"/>
          <w:szCs w:val="24"/>
        </w:rPr>
      </w:pPr>
      <w:r w:rsidRPr="0005639C">
        <w:rPr>
          <w:rFonts w:asciiTheme="minorEastAsia" w:hAnsiTheme="minorEastAsia" w:cs="Times New Roman" w:hint="eastAsia"/>
          <w:color w:val="000000"/>
          <w:szCs w:val="24"/>
        </w:rPr>
        <w:t>第一條  桃園</w:t>
      </w:r>
      <w:r w:rsidR="0005639C" w:rsidRPr="0005639C">
        <w:rPr>
          <w:rFonts w:asciiTheme="minorEastAsia" w:hAnsiTheme="minorEastAsia" w:cs="Times New Roman" w:hint="eastAsia"/>
          <w:color w:val="000000"/>
          <w:szCs w:val="24"/>
        </w:rPr>
        <w:t>市</w:t>
      </w:r>
      <w:r w:rsidRPr="0005639C">
        <w:rPr>
          <w:rFonts w:asciiTheme="minorEastAsia" w:hAnsiTheme="minorEastAsia" w:cs="Times New Roman" w:hint="eastAsia"/>
          <w:color w:val="000000"/>
          <w:szCs w:val="24"/>
        </w:rPr>
        <w:t>八德社區大學（以下簡稱本校）為鼓勵學員組織社團以推動學習社</w:t>
      </w:r>
    </w:p>
    <w:p w:rsidR="00E0706D" w:rsidRDefault="00E0706D" w:rsidP="00E0706D">
      <w:pPr>
        <w:spacing w:line="360" w:lineRule="exact"/>
        <w:ind w:left="960" w:hangingChars="400" w:hanging="960"/>
        <w:jc w:val="distribute"/>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群、進而融入社區公共領域，參與社區服務及公共議題倡導，特制定社團組</w:t>
      </w:r>
    </w:p>
    <w:p w:rsidR="005143C4" w:rsidRPr="0005639C" w:rsidRDefault="00E0706D" w:rsidP="00E0706D">
      <w:pPr>
        <w:spacing w:line="360" w:lineRule="exact"/>
        <w:ind w:left="960" w:hangingChars="400" w:hanging="96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織辦法。</w:t>
      </w:r>
    </w:p>
    <w:p w:rsidR="00E0706D" w:rsidRDefault="005143C4" w:rsidP="00E0706D">
      <w:pPr>
        <w:spacing w:line="360" w:lineRule="exact"/>
        <w:ind w:left="900" w:hangingChars="375" w:hanging="900"/>
        <w:rPr>
          <w:rFonts w:asciiTheme="minorEastAsia" w:hAnsiTheme="minorEastAsia" w:cs="Times New Roman"/>
          <w:color w:val="000000"/>
          <w:szCs w:val="24"/>
        </w:rPr>
      </w:pPr>
      <w:r w:rsidRPr="0005639C">
        <w:rPr>
          <w:rFonts w:asciiTheme="minorEastAsia" w:hAnsiTheme="minorEastAsia" w:cs="Times New Roman" w:hint="eastAsia"/>
          <w:color w:val="000000"/>
          <w:szCs w:val="24"/>
        </w:rPr>
        <w:t>第二條  宗旨：建構社大學員參與公共事務及深化學習社群效果，並培養學員參與社</w:t>
      </w:r>
    </w:p>
    <w:p w:rsidR="00E0706D" w:rsidRDefault="00E0706D" w:rsidP="00E0706D">
      <w:pPr>
        <w:spacing w:line="360" w:lineRule="exact"/>
        <w:ind w:left="900" w:hangingChars="375" w:hanging="90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區公共事務的能力，實踐公共性社團宗旨為目的，並藉此建立團隊學習、回</w:t>
      </w:r>
    </w:p>
    <w:p w:rsidR="005143C4" w:rsidRPr="0005639C" w:rsidRDefault="00E0706D" w:rsidP="00E0706D">
      <w:pPr>
        <w:spacing w:line="360" w:lineRule="exact"/>
        <w:ind w:left="900" w:hangingChars="375" w:hanging="90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proofErr w:type="gramStart"/>
      <w:r w:rsidR="005143C4" w:rsidRPr="0005639C">
        <w:rPr>
          <w:rFonts w:asciiTheme="minorEastAsia" w:hAnsiTheme="minorEastAsia" w:cs="Times New Roman" w:hint="eastAsia"/>
          <w:color w:val="000000"/>
          <w:szCs w:val="24"/>
        </w:rPr>
        <w:t>饋</w:t>
      </w:r>
      <w:proofErr w:type="gramEnd"/>
      <w:r w:rsidR="005143C4" w:rsidRPr="0005639C">
        <w:rPr>
          <w:rFonts w:asciiTheme="minorEastAsia" w:hAnsiTheme="minorEastAsia" w:cs="Times New Roman" w:hint="eastAsia"/>
          <w:color w:val="000000"/>
          <w:szCs w:val="24"/>
        </w:rPr>
        <w:t>社區及服務社會的夥伴關係。</w:t>
      </w:r>
    </w:p>
    <w:p w:rsidR="005143C4" w:rsidRPr="0005639C" w:rsidRDefault="005143C4" w:rsidP="00E0706D">
      <w:pPr>
        <w:spacing w:line="360" w:lineRule="exact"/>
        <w:ind w:left="960" w:hangingChars="400" w:hanging="960"/>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第三條 </w:t>
      </w:r>
      <w:r w:rsidRPr="0005639C">
        <w:rPr>
          <w:rFonts w:asciiTheme="minorEastAsia" w:hAnsiTheme="minorEastAsia" w:cs="Times New Roman"/>
          <w:color w:val="000000"/>
          <w:szCs w:val="24"/>
        </w:rPr>
        <w:t xml:space="preserve"> </w:t>
      </w:r>
      <w:r w:rsidRPr="0005639C">
        <w:rPr>
          <w:rFonts w:asciiTheme="minorEastAsia" w:hAnsiTheme="minorEastAsia" w:cs="Times New Roman" w:hint="eastAsia"/>
          <w:color w:val="000000"/>
          <w:szCs w:val="24"/>
        </w:rPr>
        <w:t>社團類型：</w:t>
      </w:r>
    </w:p>
    <w:p w:rsidR="005143C4" w:rsidRPr="0005639C" w:rsidRDefault="005143C4" w:rsidP="00E0706D">
      <w:pPr>
        <w:spacing w:line="360" w:lineRule="exact"/>
        <w:ind w:leftChars="100" w:left="720" w:hangingChars="200" w:hanging="480"/>
        <w:rPr>
          <w:rFonts w:asciiTheme="minorEastAsia" w:hAnsiTheme="minorEastAsia" w:cs="Times New Roman"/>
          <w:color w:val="000000"/>
          <w:szCs w:val="24"/>
        </w:rPr>
      </w:pPr>
      <w:r w:rsidRPr="0005639C">
        <w:rPr>
          <w:rFonts w:asciiTheme="minorEastAsia" w:hAnsiTheme="minorEastAsia" w:cs="Times New Roman"/>
          <w:color w:val="000000"/>
          <w:szCs w:val="24"/>
        </w:rPr>
        <w:t>一、</w:t>
      </w:r>
      <w:r w:rsidRPr="0005639C">
        <w:rPr>
          <w:rFonts w:asciiTheme="minorEastAsia" w:hAnsiTheme="minorEastAsia" w:cs="Times New Roman" w:hint="eastAsia"/>
          <w:color w:val="000000"/>
          <w:szCs w:val="24"/>
        </w:rPr>
        <w:t>公共型社團：為學員自行成立，以公共事務之實踐、在地文化、社區公益及環境生態研究為主之社團。</w:t>
      </w:r>
    </w:p>
    <w:p w:rsidR="005143C4" w:rsidRPr="0005639C" w:rsidRDefault="005143C4" w:rsidP="00E0706D">
      <w:pPr>
        <w:spacing w:line="360" w:lineRule="exact"/>
        <w:ind w:leftChars="100" w:left="720" w:hangingChars="200" w:hanging="480"/>
        <w:rPr>
          <w:rFonts w:asciiTheme="minorEastAsia" w:hAnsiTheme="minorEastAsia" w:cs="Times New Roman"/>
          <w:color w:val="000000"/>
          <w:szCs w:val="24"/>
        </w:rPr>
      </w:pPr>
      <w:r w:rsidRPr="0005639C">
        <w:rPr>
          <w:rFonts w:asciiTheme="minorEastAsia" w:hAnsiTheme="minorEastAsia" w:cs="Times New Roman"/>
          <w:color w:val="000000"/>
          <w:szCs w:val="24"/>
        </w:rPr>
        <w:t>二、</w:t>
      </w:r>
      <w:r w:rsidRPr="0005639C">
        <w:rPr>
          <w:rFonts w:asciiTheme="minorEastAsia" w:hAnsiTheme="minorEastAsia" w:cs="Times New Roman" w:hint="eastAsia"/>
          <w:color w:val="000000"/>
          <w:szCs w:val="24"/>
        </w:rPr>
        <w:t>學習型社團：為學員自行成立，學員對於深化學習與實踐為主之社團。</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第四條</w:t>
      </w:r>
      <w:r w:rsidR="00E0706D">
        <w:rPr>
          <w:rFonts w:asciiTheme="minorEastAsia" w:hAnsiTheme="minorEastAsia" w:cs="Times New Roman" w:hint="eastAsia"/>
          <w:color w:val="000000"/>
          <w:szCs w:val="24"/>
        </w:rPr>
        <w:t xml:space="preserve">  </w:t>
      </w:r>
      <w:r w:rsidRPr="0005639C">
        <w:rPr>
          <w:rFonts w:asciiTheme="minorEastAsia" w:hAnsiTheme="minorEastAsia" w:cs="Times New Roman" w:hint="eastAsia"/>
          <w:color w:val="000000"/>
          <w:szCs w:val="24"/>
        </w:rPr>
        <w:t>社團申請方式：</w:t>
      </w:r>
    </w:p>
    <w:p w:rsidR="005143C4" w:rsidRPr="0005639C" w:rsidRDefault="005143C4" w:rsidP="00E0706D">
      <w:pPr>
        <w:spacing w:line="360" w:lineRule="exact"/>
        <w:ind w:leftChars="100" w:left="720" w:hangingChars="200" w:hanging="480"/>
        <w:rPr>
          <w:rFonts w:asciiTheme="minorEastAsia" w:hAnsiTheme="minorEastAsia" w:cs="Times New Roman"/>
          <w:color w:val="000000"/>
          <w:szCs w:val="24"/>
        </w:rPr>
      </w:pPr>
      <w:r w:rsidRPr="0005639C">
        <w:rPr>
          <w:rFonts w:asciiTheme="minorEastAsia" w:hAnsiTheme="minorEastAsia" w:cs="Times New Roman"/>
          <w:color w:val="000000"/>
          <w:szCs w:val="24"/>
        </w:rPr>
        <w:t>一、</w:t>
      </w:r>
      <w:r w:rsidRPr="0005639C">
        <w:rPr>
          <w:rFonts w:asciiTheme="minorEastAsia" w:hAnsiTheme="minorEastAsia" w:cs="Times New Roman" w:hint="eastAsia"/>
          <w:color w:val="000000"/>
          <w:szCs w:val="24"/>
        </w:rPr>
        <w:t>學員依其共同意願於每年</w:t>
      </w:r>
      <w:r w:rsidR="00F74C2F" w:rsidRPr="0005639C">
        <w:rPr>
          <w:rFonts w:asciiTheme="minorEastAsia" w:hAnsiTheme="minorEastAsia" w:cs="Times New Roman" w:hint="eastAsia"/>
          <w:color w:val="000000"/>
          <w:szCs w:val="24"/>
        </w:rPr>
        <w:t>6</w:t>
      </w:r>
      <w:r w:rsidRPr="0005639C">
        <w:rPr>
          <w:rFonts w:asciiTheme="minorEastAsia" w:hAnsiTheme="minorEastAsia" w:cs="Times New Roman" w:hint="eastAsia"/>
          <w:color w:val="000000"/>
          <w:szCs w:val="24"/>
        </w:rPr>
        <w:t>月或</w:t>
      </w:r>
      <w:r w:rsidR="00F74C2F" w:rsidRPr="0005639C">
        <w:rPr>
          <w:rFonts w:asciiTheme="minorEastAsia" w:hAnsiTheme="minorEastAsia" w:cs="Times New Roman" w:hint="eastAsia"/>
          <w:color w:val="000000"/>
          <w:szCs w:val="24"/>
        </w:rPr>
        <w:t>12</w:t>
      </w:r>
      <w:r w:rsidRPr="0005639C">
        <w:rPr>
          <w:rFonts w:asciiTheme="minorEastAsia" w:hAnsiTheme="minorEastAsia" w:cs="Times New Roman" w:hint="eastAsia"/>
          <w:color w:val="000000"/>
          <w:szCs w:val="24"/>
        </w:rPr>
        <w:t>月底前填具申請表提出申請，申請表：含社團名稱、成立宗旨、章程草案、聯絡人及聯絡方式、課程大綱，如附件</w:t>
      </w:r>
      <w:r w:rsidR="00DF3B7B">
        <w:rPr>
          <w:rFonts w:asciiTheme="minorEastAsia" w:hAnsiTheme="minorEastAsia" w:cs="Times New Roman" w:hint="eastAsia"/>
          <w:color w:val="000000"/>
          <w:szCs w:val="24"/>
        </w:rPr>
        <w:t>一</w:t>
      </w:r>
      <w:bookmarkStart w:id="0" w:name="_GoBack"/>
      <w:bookmarkEnd w:id="0"/>
      <w:r w:rsidRPr="0005639C">
        <w:rPr>
          <w:rFonts w:asciiTheme="minorEastAsia" w:hAnsiTheme="minorEastAsia" w:cs="Times New Roman" w:hint="eastAsia"/>
          <w:color w:val="000000"/>
          <w:szCs w:val="24"/>
        </w:rPr>
        <w:t>。</w:t>
      </w:r>
    </w:p>
    <w:p w:rsidR="005143C4" w:rsidRPr="0005639C"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color w:val="000000"/>
          <w:szCs w:val="24"/>
        </w:rPr>
        <w:t>二</w:t>
      </w:r>
      <w:r w:rsidRPr="0005639C">
        <w:rPr>
          <w:rFonts w:asciiTheme="minorEastAsia" w:hAnsiTheme="minorEastAsia" w:cs="Times New Roman" w:hint="eastAsia"/>
          <w:color w:val="000000"/>
          <w:szCs w:val="24"/>
        </w:rPr>
        <w:t>、10人以上聯名發起申請，並聯名填寫社員名冊如附件二。</w:t>
      </w:r>
    </w:p>
    <w:p w:rsidR="005143C4" w:rsidRPr="0005639C" w:rsidRDefault="005143C4" w:rsidP="00E0706D">
      <w:pPr>
        <w:spacing w:line="360" w:lineRule="exact"/>
        <w:ind w:leftChars="100" w:left="720" w:hangingChars="200" w:hanging="480"/>
        <w:rPr>
          <w:rFonts w:asciiTheme="minorEastAsia" w:hAnsiTheme="minorEastAsia" w:cs="Times New Roman"/>
          <w:color w:val="000000"/>
          <w:szCs w:val="24"/>
        </w:rPr>
      </w:pPr>
      <w:r w:rsidRPr="0005639C">
        <w:rPr>
          <w:rFonts w:asciiTheme="minorEastAsia" w:hAnsiTheme="minorEastAsia" w:cs="Times New Roman"/>
          <w:color w:val="000000"/>
          <w:szCs w:val="24"/>
        </w:rPr>
        <w:t>三</w:t>
      </w:r>
      <w:r w:rsidRPr="0005639C">
        <w:rPr>
          <w:rFonts w:asciiTheme="minorEastAsia" w:hAnsiTheme="minorEastAsia" w:cs="Times New Roman" w:hint="eastAsia"/>
          <w:color w:val="000000"/>
          <w:szCs w:val="24"/>
        </w:rPr>
        <w:t>、申請表提出後，經課</w:t>
      </w:r>
      <w:proofErr w:type="gramStart"/>
      <w:r w:rsidRPr="0005639C">
        <w:rPr>
          <w:rFonts w:asciiTheme="minorEastAsia" w:hAnsiTheme="minorEastAsia" w:cs="Times New Roman" w:hint="eastAsia"/>
          <w:color w:val="000000"/>
          <w:szCs w:val="24"/>
        </w:rPr>
        <w:t>務</w:t>
      </w:r>
      <w:proofErr w:type="gramEnd"/>
      <w:r w:rsidRPr="0005639C">
        <w:rPr>
          <w:rFonts w:asciiTheme="minorEastAsia" w:hAnsiTheme="minorEastAsia" w:cs="Times New Roman" w:hint="eastAsia"/>
          <w:color w:val="000000"/>
          <w:szCs w:val="24"/>
        </w:rPr>
        <w:t>組書面初審及課程審查委員會審查通過始能成立。</w:t>
      </w:r>
    </w:p>
    <w:p w:rsidR="005143C4" w:rsidRPr="00E0706D" w:rsidRDefault="005143C4" w:rsidP="00E0706D">
      <w:pPr>
        <w:spacing w:line="360" w:lineRule="exact"/>
        <w:ind w:leftChars="100" w:left="720" w:hangingChars="200" w:hanging="480"/>
        <w:rPr>
          <w:rFonts w:asciiTheme="minorEastAsia" w:hAnsiTheme="minorEastAsia" w:cs="Times New Roman"/>
          <w:color w:val="000000"/>
          <w:szCs w:val="24"/>
        </w:rPr>
      </w:pPr>
      <w:r w:rsidRPr="0005639C">
        <w:rPr>
          <w:rFonts w:asciiTheme="minorEastAsia" w:hAnsiTheme="minorEastAsia" w:cs="Times New Roman" w:hint="eastAsia"/>
          <w:color w:val="000000"/>
          <w:szCs w:val="24"/>
        </w:rPr>
        <w:t>四、</w:t>
      </w:r>
      <w:r w:rsidRPr="00E0706D">
        <w:rPr>
          <w:rFonts w:asciiTheme="minorEastAsia" w:hAnsiTheme="minorEastAsia" w:cs="Times New Roman" w:hint="eastAsia"/>
          <w:color w:val="000000"/>
          <w:szCs w:val="24"/>
        </w:rPr>
        <w:t>舊社團如欲繼續運作，亦於每年</w:t>
      </w:r>
      <w:r w:rsidR="00F74C2F" w:rsidRPr="00E0706D">
        <w:rPr>
          <w:rFonts w:asciiTheme="minorEastAsia" w:hAnsiTheme="minorEastAsia" w:cs="Times New Roman" w:hint="eastAsia"/>
          <w:color w:val="000000"/>
          <w:szCs w:val="24"/>
        </w:rPr>
        <w:t>6</w:t>
      </w:r>
      <w:r w:rsidRPr="00E0706D">
        <w:rPr>
          <w:rFonts w:asciiTheme="minorEastAsia" w:hAnsiTheme="minorEastAsia" w:cs="Times New Roman" w:hint="eastAsia"/>
          <w:color w:val="000000"/>
          <w:szCs w:val="24"/>
        </w:rPr>
        <w:t>月及</w:t>
      </w:r>
      <w:r w:rsidR="00F74C2F" w:rsidRPr="00E0706D">
        <w:rPr>
          <w:rFonts w:asciiTheme="minorEastAsia" w:hAnsiTheme="minorEastAsia" w:cs="Times New Roman" w:hint="eastAsia"/>
          <w:color w:val="000000"/>
          <w:szCs w:val="24"/>
        </w:rPr>
        <w:t>12</w:t>
      </w:r>
      <w:r w:rsidRPr="00E0706D">
        <w:rPr>
          <w:rFonts w:asciiTheme="minorEastAsia" w:hAnsiTheme="minorEastAsia" w:cs="Times New Roman" w:hint="eastAsia"/>
          <w:color w:val="000000"/>
          <w:szCs w:val="24"/>
        </w:rPr>
        <w:t>月底以前提出申請送審。</w:t>
      </w:r>
    </w:p>
    <w:p w:rsidR="005143C4" w:rsidRPr="0005639C" w:rsidRDefault="005143C4" w:rsidP="00E0706D">
      <w:pPr>
        <w:spacing w:line="360" w:lineRule="exact"/>
        <w:ind w:leftChars="100" w:left="720" w:hangingChars="200" w:hanging="480"/>
        <w:rPr>
          <w:rFonts w:asciiTheme="minorEastAsia" w:hAnsiTheme="minorEastAsia" w:cs="Times New Roman"/>
          <w:color w:val="000000"/>
          <w:szCs w:val="24"/>
        </w:rPr>
      </w:pPr>
      <w:r w:rsidRPr="0005639C">
        <w:rPr>
          <w:rFonts w:asciiTheme="minorEastAsia" w:hAnsiTheme="minorEastAsia" w:cs="Times New Roman"/>
          <w:color w:val="000000"/>
          <w:szCs w:val="24"/>
        </w:rPr>
        <w:t>五、學習型社團之申請，該課程必須於本校連續開課滿二學期以上者，始可申請。</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第五條 </w:t>
      </w:r>
      <w:r w:rsidRPr="0005639C">
        <w:rPr>
          <w:rFonts w:asciiTheme="minorEastAsia" w:hAnsiTheme="minorEastAsia" w:cs="Times New Roman"/>
          <w:color w:val="000000"/>
          <w:szCs w:val="24"/>
        </w:rPr>
        <w:t xml:space="preserve"> </w:t>
      </w:r>
      <w:r w:rsidRPr="0005639C">
        <w:rPr>
          <w:rFonts w:asciiTheme="minorEastAsia" w:hAnsiTheme="minorEastAsia" w:cs="Times New Roman" w:hint="eastAsia"/>
          <w:color w:val="000000"/>
          <w:szCs w:val="24"/>
        </w:rPr>
        <w:t>社團核准：</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經完成申請程序、核准正式成立之社團，</w:t>
      </w:r>
      <w:proofErr w:type="gramStart"/>
      <w:r w:rsidR="005143C4" w:rsidRPr="0005639C">
        <w:rPr>
          <w:rFonts w:asciiTheme="minorEastAsia" w:hAnsiTheme="minorEastAsia" w:cs="Times New Roman" w:hint="eastAsia"/>
          <w:color w:val="000000"/>
          <w:szCs w:val="24"/>
        </w:rPr>
        <w:t>均需於</w:t>
      </w:r>
      <w:proofErr w:type="gramEnd"/>
      <w:r w:rsidR="005143C4" w:rsidRPr="0005639C">
        <w:rPr>
          <w:rFonts w:asciiTheme="minorEastAsia" w:hAnsiTheme="minorEastAsia" w:cs="Times New Roman" w:hint="eastAsia"/>
          <w:color w:val="000000"/>
          <w:szCs w:val="24"/>
        </w:rPr>
        <w:t>核准通知日起一個月內召開成</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立大會，並通過社團成立宗旨、章程、組織架構、社員名冊（含幹部名單）、財</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proofErr w:type="gramStart"/>
      <w:r w:rsidR="005143C4" w:rsidRPr="0005639C">
        <w:rPr>
          <w:rFonts w:asciiTheme="minorEastAsia" w:hAnsiTheme="minorEastAsia" w:cs="Times New Roman" w:hint="eastAsia"/>
          <w:color w:val="000000"/>
          <w:szCs w:val="24"/>
        </w:rPr>
        <w:t>務</w:t>
      </w:r>
      <w:proofErr w:type="gramEnd"/>
      <w:r w:rsidR="005143C4" w:rsidRPr="0005639C">
        <w:rPr>
          <w:rFonts w:asciiTheme="minorEastAsia" w:hAnsiTheme="minorEastAsia" w:cs="Times New Roman" w:hint="eastAsia"/>
          <w:color w:val="000000"/>
          <w:szCs w:val="24"/>
        </w:rPr>
        <w:t>規劃及學習計畫書於成立大會後30日內提報本校備查，始可於新學期施行社</w:t>
      </w:r>
    </w:p>
    <w:p w:rsidR="005143C4" w:rsidRPr="0005639C"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proofErr w:type="gramStart"/>
      <w:r w:rsidR="005143C4" w:rsidRPr="0005639C">
        <w:rPr>
          <w:rFonts w:asciiTheme="minorEastAsia" w:hAnsiTheme="minorEastAsia" w:cs="Times New Roman" w:hint="eastAsia"/>
          <w:color w:val="000000"/>
          <w:szCs w:val="24"/>
        </w:rPr>
        <w:t>務</w:t>
      </w:r>
      <w:proofErr w:type="gramEnd"/>
      <w:r w:rsidR="005143C4" w:rsidRPr="0005639C">
        <w:rPr>
          <w:rFonts w:asciiTheme="minorEastAsia" w:hAnsiTheme="minorEastAsia" w:cs="Times New Roman" w:hint="eastAsia"/>
          <w:color w:val="000000"/>
          <w:szCs w:val="24"/>
        </w:rPr>
        <w:t>運作及相關經費補助。</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color w:val="000000"/>
          <w:szCs w:val="24"/>
        </w:rPr>
        <w:t>第六條</w:t>
      </w:r>
      <w:r w:rsidRPr="0005639C">
        <w:rPr>
          <w:rFonts w:asciiTheme="minorEastAsia" w:hAnsiTheme="minorEastAsia" w:cs="Times New Roman" w:hint="eastAsia"/>
          <w:color w:val="000000"/>
          <w:szCs w:val="24"/>
        </w:rPr>
        <w:t xml:space="preserve"> </w:t>
      </w:r>
      <w:r w:rsidRPr="0005639C">
        <w:rPr>
          <w:rFonts w:asciiTheme="minorEastAsia" w:hAnsiTheme="minorEastAsia" w:cs="Times New Roman"/>
          <w:color w:val="000000"/>
          <w:szCs w:val="24"/>
        </w:rPr>
        <w:t xml:space="preserve"> 社團運作</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  一、社團學習視為本校課程，凡具備有本校學員資格者皆可報名參加。</w:t>
      </w:r>
    </w:p>
    <w:p w:rsidR="00E0706D" w:rsidRDefault="005143C4" w:rsidP="00E0706D">
      <w:pPr>
        <w:spacing w:line="360" w:lineRule="exact"/>
        <w:ind w:left="1440" w:hangingChars="600" w:hanging="14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  二、各社團指導老師由各社團自行聘任，或由本校推薦之，擔任指導老師者不可兼</w:t>
      </w:r>
    </w:p>
    <w:p w:rsidR="00E0706D" w:rsidRDefault="00E0706D" w:rsidP="00E0706D">
      <w:pPr>
        <w:spacing w:line="360" w:lineRule="exact"/>
        <w:ind w:left="1440" w:hangingChars="600" w:hanging="14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任社團相關幹部。社團聘任之指導老師如非本校教師者，需先將新任師基本資</w:t>
      </w:r>
    </w:p>
    <w:p w:rsidR="005143C4" w:rsidRPr="0005639C" w:rsidRDefault="00E0706D" w:rsidP="00E0706D">
      <w:pPr>
        <w:spacing w:line="360" w:lineRule="exact"/>
        <w:ind w:left="1440" w:hangingChars="600" w:hanging="14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料送交本校審查，本校審核通過後，</w:t>
      </w:r>
      <w:r>
        <w:rPr>
          <w:rFonts w:asciiTheme="minorEastAsia" w:hAnsiTheme="minorEastAsia" w:cs="Times New Roman" w:hint="eastAsia"/>
          <w:color w:val="000000"/>
          <w:szCs w:val="24"/>
        </w:rPr>
        <w:t>始</w:t>
      </w:r>
      <w:r w:rsidR="005143C4" w:rsidRPr="0005639C">
        <w:rPr>
          <w:rFonts w:asciiTheme="minorEastAsia" w:hAnsiTheme="minorEastAsia" w:cs="Times New Roman" w:hint="eastAsia"/>
          <w:color w:val="000000"/>
          <w:szCs w:val="24"/>
        </w:rPr>
        <w:t>得擔任指導老師。</w:t>
      </w:r>
    </w:p>
    <w:p w:rsidR="00E0706D" w:rsidRDefault="00E0706D" w:rsidP="00E0706D">
      <w:pPr>
        <w:spacing w:line="360" w:lineRule="exact"/>
        <w:ind w:left="1440" w:hangingChars="600" w:hanging="14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三、成立社團後，各社團仍需依據社大課</w:t>
      </w:r>
      <w:proofErr w:type="gramStart"/>
      <w:r w:rsidR="005143C4" w:rsidRPr="0005639C">
        <w:rPr>
          <w:rFonts w:asciiTheme="minorEastAsia" w:hAnsiTheme="minorEastAsia" w:cs="Times New Roman" w:hint="eastAsia"/>
          <w:color w:val="000000"/>
          <w:szCs w:val="24"/>
        </w:rPr>
        <w:t>務</w:t>
      </w:r>
      <w:proofErr w:type="gramEnd"/>
      <w:r w:rsidR="005143C4" w:rsidRPr="0005639C">
        <w:rPr>
          <w:rFonts w:asciiTheme="minorEastAsia" w:hAnsiTheme="minorEastAsia" w:cs="Times New Roman" w:hint="eastAsia"/>
          <w:color w:val="000000"/>
          <w:szCs w:val="24"/>
        </w:rPr>
        <w:t>規定，填寫相關資料及參與公</w:t>
      </w:r>
      <w:r>
        <w:rPr>
          <w:rFonts w:asciiTheme="minorEastAsia" w:hAnsiTheme="minorEastAsia" w:cs="Times New Roman" w:hint="eastAsia"/>
          <w:color w:val="000000"/>
          <w:szCs w:val="24"/>
        </w:rPr>
        <w:t>共</w:t>
      </w:r>
      <w:r w:rsidR="005143C4" w:rsidRPr="0005639C">
        <w:rPr>
          <w:rFonts w:asciiTheme="minorEastAsia" w:hAnsiTheme="minorEastAsia" w:cs="Times New Roman" w:hint="eastAsia"/>
          <w:color w:val="000000"/>
          <w:szCs w:val="24"/>
        </w:rPr>
        <w:t>論壇</w:t>
      </w:r>
      <w:proofErr w:type="gramStart"/>
      <w:r w:rsidR="005143C4" w:rsidRPr="0005639C">
        <w:rPr>
          <w:rFonts w:asciiTheme="minorEastAsia" w:hAnsiTheme="minorEastAsia" w:cs="Times New Roman" w:hint="eastAsia"/>
          <w:color w:val="000000"/>
          <w:szCs w:val="24"/>
        </w:rPr>
        <w:t>週</w:t>
      </w:r>
      <w:proofErr w:type="gramEnd"/>
    </w:p>
    <w:p w:rsidR="005143C4" w:rsidRPr="0005639C" w:rsidRDefault="00E0706D" w:rsidP="00E0706D">
      <w:pPr>
        <w:spacing w:line="360" w:lineRule="exact"/>
        <w:ind w:left="1440" w:hangingChars="600" w:hanging="14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及結業式。</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四、各社團舉辦各項活動可經由本校向政府或民間單位提出活動企畫方案，社團辦</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理社區公共行活動及教育時，亦可向本校申請相關行政支援，社團各項活動企</w:t>
      </w:r>
    </w:p>
    <w:p w:rsidR="005143C4" w:rsidRPr="0005639C"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劃提案如獲得補助之專款需專用之。</w:t>
      </w:r>
    </w:p>
    <w:p w:rsidR="00E0706D"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 </w:t>
      </w:r>
      <w:r w:rsidR="00E0706D">
        <w:rPr>
          <w:rFonts w:asciiTheme="minorEastAsia" w:hAnsiTheme="minorEastAsia" w:cs="Times New Roman"/>
          <w:color w:val="000000"/>
          <w:szCs w:val="24"/>
        </w:rPr>
        <w:t xml:space="preserve"> </w:t>
      </w:r>
      <w:r w:rsidRPr="0005639C">
        <w:rPr>
          <w:rFonts w:asciiTheme="minorEastAsia" w:hAnsiTheme="minorEastAsia" w:cs="Times New Roman"/>
          <w:color w:val="000000"/>
          <w:szCs w:val="24"/>
        </w:rPr>
        <w:t>五、</w:t>
      </w:r>
      <w:r w:rsidRPr="0005639C">
        <w:rPr>
          <w:rFonts w:asciiTheme="minorEastAsia" w:hAnsiTheme="minorEastAsia" w:cs="Times New Roman" w:hint="eastAsia"/>
          <w:color w:val="000000"/>
          <w:szCs w:val="24"/>
        </w:rPr>
        <w:t>本校各社團需設有社長、副社長、財務管理各一人，作為社團與本校協商各項</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行政事務之負責人，其餘各社團均可依社務發展之需求，由社員推舉選出其他</w:t>
      </w:r>
    </w:p>
    <w:p w:rsidR="005143C4" w:rsidRPr="0005639C"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幹部。</w:t>
      </w:r>
    </w:p>
    <w:p w:rsidR="00E0706D"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 </w:t>
      </w:r>
      <w:r w:rsidR="00E0706D">
        <w:rPr>
          <w:rFonts w:asciiTheme="minorEastAsia" w:hAnsiTheme="minorEastAsia" w:cs="Times New Roman"/>
          <w:color w:val="000000"/>
          <w:szCs w:val="24"/>
        </w:rPr>
        <w:t xml:space="preserve"> </w:t>
      </w:r>
      <w:r w:rsidRPr="0005639C">
        <w:rPr>
          <w:rFonts w:asciiTheme="minorEastAsia" w:hAnsiTheme="minorEastAsia" w:cs="Times New Roman"/>
          <w:color w:val="000000"/>
          <w:szCs w:val="24"/>
        </w:rPr>
        <w:t>六、</w:t>
      </w:r>
      <w:r w:rsidRPr="0005639C">
        <w:rPr>
          <w:rFonts w:asciiTheme="minorEastAsia" w:hAnsiTheme="minorEastAsia" w:cs="Times New Roman" w:hint="eastAsia"/>
          <w:color w:val="000000"/>
          <w:szCs w:val="24"/>
        </w:rPr>
        <w:t>凡於本校成立之社團應有登記社員10人以上，社員不滿10人者，本校有權取</w:t>
      </w:r>
    </w:p>
    <w:p w:rsidR="005143C4" w:rsidRPr="0005639C"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proofErr w:type="gramStart"/>
      <w:r w:rsidR="005143C4" w:rsidRPr="0005639C">
        <w:rPr>
          <w:rFonts w:asciiTheme="minorEastAsia" w:hAnsiTheme="minorEastAsia" w:cs="Times New Roman" w:hint="eastAsia"/>
          <w:color w:val="000000"/>
          <w:szCs w:val="24"/>
        </w:rPr>
        <w:t>消該社團</w:t>
      </w:r>
      <w:proofErr w:type="gramEnd"/>
      <w:r w:rsidR="005143C4" w:rsidRPr="0005639C">
        <w:rPr>
          <w:rFonts w:asciiTheme="minorEastAsia" w:hAnsiTheme="minorEastAsia" w:cs="Times New Roman" w:hint="eastAsia"/>
          <w:color w:val="000000"/>
          <w:szCs w:val="24"/>
        </w:rPr>
        <w:t>成立資格。</w:t>
      </w:r>
    </w:p>
    <w:p w:rsidR="00E0706D"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 xml:space="preserve"> </w:t>
      </w:r>
      <w:r w:rsidR="00E0706D">
        <w:rPr>
          <w:rFonts w:asciiTheme="minorEastAsia" w:hAnsiTheme="minorEastAsia" w:cs="Times New Roman"/>
          <w:color w:val="000000"/>
          <w:szCs w:val="24"/>
        </w:rPr>
        <w:t xml:space="preserve"> </w:t>
      </w:r>
      <w:r w:rsidRPr="0005639C">
        <w:rPr>
          <w:rFonts w:asciiTheme="minorEastAsia" w:hAnsiTheme="minorEastAsia" w:cs="Times New Roman"/>
          <w:color w:val="000000"/>
          <w:szCs w:val="24"/>
        </w:rPr>
        <w:t>七、</w:t>
      </w:r>
      <w:r w:rsidRPr="0005639C">
        <w:rPr>
          <w:rFonts w:asciiTheme="minorEastAsia" w:hAnsiTheme="minorEastAsia" w:cs="Times New Roman" w:hint="eastAsia"/>
          <w:color w:val="000000"/>
          <w:szCs w:val="24"/>
        </w:rPr>
        <w:t>本校各社團於每學期開學</w:t>
      </w:r>
      <w:proofErr w:type="gramStart"/>
      <w:r w:rsidRPr="0005639C">
        <w:rPr>
          <w:rFonts w:asciiTheme="minorEastAsia" w:hAnsiTheme="minorEastAsia" w:cs="Times New Roman" w:hint="eastAsia"/>
          <w:color w:val="000000"/>
          <w:szCs w:val="24"/>
        </w:rPr>
        <w:t>後</w:t>
      </w:r>
      <w:r w:rsidRPr="0005639C">
        <w:rPr>
          <w:rFonts w:asciiTheme="minorEastAsia" w:hAnsiTheme="minorEastAsia" w:cs="Times New Roman"/>
          <w:color w:val="000000"/>
          <w:szCs w:val="24"/>
        </w:rPr>
        <w:t>2</w:t>
      </w:r>
      <w:r w:rsidRPr="0005639C">
        <w:rPr>
          <w:rFonts w:asciiTheme="minorEastAsia" w:hAnsiTheme="minorEastAsia" w:cs="Times New Roman" w:hint="eastAsia"/>
          <w:color w:val="000000"/>
          <w:szCs w:val="24"/>
        </w:rPr>
        <w:t>0日內均需召開</w:t>
      </w:r>
      <w:proofErr w:type="gramEnd"/>
      <w:r w:rsidRPr="0005639C">
        <w:rPr>
          <w:rFonts w:asciiTheme="minorEastAsia" w:hAnsiTheme="minorEastAsia" w:cs="Times New Roman" w:hint="eastAsia"/>
          <w:color w:val="000000"/>
          <w:szCs w:val="24"/>
        </w:rPr>
        <w:t>社員大會，並提出課程學習計畫、</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社團活動時間、內容、方式、財務預算</w:t>
      </w:r>
      <w:proofErr w:type="gramStart"/>
      <w:r w:rsidR="005143C4" w:rsidRPr="0005639C">
        <w:rPr>
          <w:rFonts w:asciiTheme="minorEastAsia" w:hAnsiTheme="minorEastAsia" w:cs="Times New Roman" w:hint="eastAsia"/>
          <w:color w:val="000000"/>
          <w:szCs w:val="24"/>
        </w:rPr>
        <w:t>規</w:t>
      </w:r>
      <w:proofErr w:type="gramEnd"/>
      <w:r w:rsidR="005143C4" w:rsidRPr="0005639C">
        <w:rPr>
          <w:rFonts w:asciiTheme="minorEastAsia" w:hAnsiTheme="minorEastAsia" w:cs="Times New Roman" w:hint="eastAsia"/>
          <w:color w:val="000000"/>
          <w:szCs w:val="24"/>
        </w:rPr>
        <w:t>畫等，並於每學期開學日起30日內提</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lastRenderedPageBreak/>
        <w:t xml:space="preserve">      </w:t>
      </w:r>
      <w:r w:rsidR="005143C4" w:rsidRPr="0005639C">
        <w:rPr>
          <w:rFonts w:asciiTheme="minorEastAsia" w:hAnsiTheme="minorEastAsia" w:cs="Times New Roman" w:hint="eastAsia"/>
          <w:color w:val="000000"/>
          <w:szCs w:val="24"/>
        </w:rPr>
        <w:t>報本校備查，如有社團連續兩個學期未能提出社團運作以及未繳相關書面資</w:t>
      </w:r>
    </w:p>
    <w:p w:rsidR="005143C4"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料，視同該社團自行解散。</w:t>
      </w:r>
    </w:p>
    <w:p w:rsidR="00E0706D" w:rsidRPr="00E0706D" w:rsidRDefault="00E0706D" w:rsidP="00E0706D">
      <w:pPr>
        <w:spacing w:line="360" w:lineRule="exact"/>
        <w:rPr>
          <w:rFonts w:asciiTheme="minorEastAsia" w:hAnsiTheme="minorEastAsia" w:cs="Times New Roman"/>
          <w:color w:val="000000"/>
          <w:szCs w:val="24"/>
        </w:rPr>
      </w:pP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color w:val="000000"/>
          <w:szCs w:val="24"/>
        </w:rPr>
        <w:t>第七條</w:t>
      </w:r>
      <w:r w:rsidRPr="0005639C">
        <w:rPr>
          <w:rFonts w:asciiTheme="minorEastAsia" w:hAnsiTheme="minorEastAsia" w:cs="Times New Roman" w:hint="eastAsia"/>
          <w:color w:val="000000"/>
          <w:szCs w:val="24"/>
        </w:rPr>
        <w:t xml:space="preserve">   社團收費：</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color w:val="000000"/>
          <w:szCs w:val="24"/>
        </w:rPr>
        <w:t>一、</w:t>
      </w:r>
      <w:r w:rsidRPr="0005639C">
        <w:rPr>
          <w:rFonts w:asciiTheme="minorEastAsia" w:hAnsiTheme="minorEastAsia" w:cs="Times New Roman" w:hint="eastAsia"/>
          <w:color w:val="000000"/>
          <w:szCs w:val="24"/>
        </w:rPr>
        <w:t>公共型社團係屬社區公共事務參與及服務，具有公民社會之實踐性，不需繳交</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學分費。</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color w:val="000000"/>
          <w:szCs w:val="24"/>
        </w:rPr>
        <w:t>二、</w:t>
      </w:r>
      <w:r w:rsidRPr="0005639C">
        <w:rPr>
          <w:rFonts w:asciiTheme="minorEastAsia" w:hAnsiTheme="minorEastAsia" w:cs="Times New Roman" w:hint="eastAsia"/>
          <w:color w:val="000000"/>
          <w:szCs w:val="24"/>
        </w:rPr>
        <w:t>學習型社團經本校審核通過者，參與學員每學期繳交500元。學期期間社團若</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需聘請其他講師教學，衍生之相關費用，由各社團自行支應。</w:t>
      </w:r>
    </w:p>
    <w:p w:rsidR="00E0706D"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三、社大所收學習型社團學員學分費用，用於每月第四</w:t>
      </w:r>
      <w:proofErr w:type="gramStart"/>
      <w:r w:rsidR="005143C4" w:rsidRPr="0005639C">
        <w:rPr>
          <w:rFonts w:asciiTheme="minorEastAsia" w:hAnsiTheme="minorEastAsia" w:cs="Times New Roman" w:hint="eastAsia"/>
          <w:color w:val="000000"/>
          <w:szCs w:val="24"/>
        </w:rPr>
        <w:t>週</w:t>
      </w:r>
      <w:proofErr w:type="gramEnd"/>
      <w:r w:rsidR="005143C4" w:rsidRPr="0005639C">
        <w:rPr>
          <w:rFonts w:asciiTheme="minorEastAsia" w:hAnsiTheme="minorEastAsia" w:cs="Times New Roman" w:hint="eastAsia"/>
          <w:color w:val="000000"/>
          <w:szCs w:val="24"/>
        </w:rPr>
        <w:t>指導老師及場地、水電費</w:t>
      </w:r>
    </w:p>
    <w:p w:rsidR="005143C4" w:rsidRPr="0005639C"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用，其他相關費用應由社團自主運作之。</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hint="eastAsia"/>
          <w:color w:val="000000"/>
          <w:szCs w:val="24"/>
        </w:rPr>
        <w:t>第八條   社團義務：</w:t>
      </w:r>
    </w:p>
    <w:p w:rsidR="005143C4" w:rsidRPr="0005639C" w:rsidRDefault="00E0706D" w:rsidP="00E0706D">
      <w:pPr>
        <w:spacing w:line="360" w:lineRule="exact"/>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本校之社團應須配合以下訂定之必要性義務：</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一、各社團需於每學期配合舉辦一次以上公開形式之學習成績結果發表展覽，各社</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團亦可自行舉辦成果展，亦可參加本校主辦之期末成果展。</w:t>
      </w:r>
    </w:p>
    <w:p w:rsidR="005143C4" w:rsidRPr="0005639C"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二、社團每學期至少需參與一次以上的公共性或服務性活動。</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color w:val="000000"/>
          <w:szCs w:val="24"/>
        </w:rPr>
        <w:t>第九條</w:t>
      </w:r>
      <w:r w:rsidRPr="0005639C">
        <w:rPr>
          <w:rFonts w:asciiTheme="minorEastAsia" w:hAnsiTheme="minorEastAsia" w:cs="Times New Roman" w:hint="eastAsia"/>
          <w:color w:val="000000"/>
          <w:szCs w:val="24"/>
        </w:rPr>
        <w:t xml:space="preserve">   社團補助標準：</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一、各社團開學日起30日內，請將當學期「社團學習計畫書」繳交至本校備查，本</w:t>
      </w:r>
    </w:p>
    <w:p w:rsidR="00E0706D"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校統一於收件截止日起15日內，通知各社團領取各社團補助經費總額之50%，</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以供各社團社務支出使用。</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二、各社團請領補助經費餘額時，需於每學期末經由本校審核，如各社團已完成各</w:t>
      </w:r>
    </w:p>
    <w:p w:rsidR="00E0706D"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項訂定之義務後，本校即核發剩餘款項；如未能完成訂定義務之社團，則不予</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 xml:space="preserve">撥發。 </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color w:val="000000"/>
          <w:szCs w:val="24"/>
        </w:rPr>
        <w:t xml:space="preserve">  三、各社團補助經費需</w:t>
      </w:r>
      <w:r w:rsidRPr="0005639C">
        <w:rPr>
          <w:rFonts w:asciiTheme="minorEastAsia" w:hAnsiTheme="minorEastAsia" w:cs="Times New Roman" w:hint="eastAsia"/>
          <w:color w:val="000000"/>
          <w:szCs w:val="24"/>
        </w:rPr>
        <w:t>視本校前一年度經費結餘情形另行編列通知。</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四、各社團申請補助款需持符合規定統一編號之發票、收據或領據向本校申請經費</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核銷，抬頭：</w:t>
      </w:r>
      <w:r w:rsidR="00F74C2F" w:rsidRPr="0005639C">
        <w:rPr>
          <w:rFonts w:asciiTheme="minorEastAsia" w:hAnsiTheme="minorEastAsia" w:cs="Times New Roman" w:hint="eastAsia"/>
          <w:color w:val="000000"/>
          <w:szCs w:val="24"/>
        </w:rPr>
        <w:t>桃園市成人暨社區教育推廣協會</w:t>
      </w:r>
      <w:r w:rsidR="005143C4" w:rsidRPr="0005639C">
        <w:rPr>
          <w:rFonts w:asciiTheme="minorEastAsia" w:hAnsiTheme="minorEastAsia" w:cs="Times New Roman" w:hint="eastAsia"/>
          <w:color w:val="000000"/>
          <w:szCs w:val="24"/>
        </w:rPr>
        <w:t>、統編：</w:t>
      </w:r>
      <w:r w:rsidR="00F74C2F" w:rsidRPr="0005639C">
        <w:rPr>
          <w:rFonts w:asciiTheme="minorEastAsia" w:hAnsiTheme="minorEastAsia" w:cs="Times New Roman" w:hint="eastAsia"/>
          <w:color w:val="000000"/>
          <w:szCs w:val="24"/>
        </w:rPr>
        <w:t>30258580</w:t>
      </w:r>
      <w:r w:rsidR="005143C4" w:rsidRPr="0005639C">
        <w:rPr>
          <w:rFonts w:asciiTheme="minorEastAsia" w:hAnsiTheme="minorEastAsia" w:cs="Times New Roman" w:hint="eastAsia"/>
          <w:color w:val="000000"/>
          <w:szCs w:val="24"/>
        </w:rPr>
        <w:t>。</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五、各社團請領之補助經費務必用於社團社務，如未實際運用於社團社務，一經本</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校發現者，本校有權要求繳回所有請領之補助經費，並追究其相關責任。</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color w:val="000000"/>
          <w:szCs w:val="24"/>
        </w:rPr>
        <w:t>第十條</w:t>
      </w:r>
      <w:r w:rsidRPr="0005639C">
        <w:rPr>
          <w:rFonts w:asciiTheme="minorEastAsia" w:hAnsiTheme="minorEastAsia" w:cs="Times New Roman" w:hint="eastAsia"/>
          <w:color w:val="000000"/>
          <w:szCs w:val="24"/>
        </w:rPr>
        <w:t xml:space="preserve">   學分取得：</w:t>
      </w:r>
    </w:p>
    <w:p w:rsidR="005143C4" w:rsidRPr="0005639C"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一、凡本校核准正式成立之社團均可取得學分。</w:t>
      </w:r>
    </w:p>
    <w:p w:rsidR="005143C4" w:rsidRPr="0005639C"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二、社團學分認定如下：</w:t>
      </w:r>
    </w:p>
    <w:p w:rsidR="00E0706D" w:rsidRDefault="005143C4" w:rsidP="00E0706D">
      <w:pPr>
        <w:spacing w:line="360" w:lineRule="exact"/>
        <w:ind w:firstLineChars="100" w:firstLine="24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（一）公共型社團以學員實際服務為主，每滿18小時以一個學分計算，每學期至多</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color w:val="000000"/>
          <w:szCs w:val="24"/>
        </w:rPr>
        <w:t>2</w:t>
      </w:r>
      <w:r w:rsidR="005143C4" w:rsidRPr="0005639C">
        <w:rPr>
          <w:rFonts w:asciiTheme="minorEastAsia" w:hAnsiTheme="minorEastAsia" w:cs="Times New Roman" w:hint="eastAsia"/>
          <w:color w:val="000000"/>
          <w:szCs w:val="24"/>
        </w:rPr>
        <w:t>學分為限。</w:t>
      </w:r>
    </w:p>
    <w:p w:rsidR="00E0706D" w:rsidRDefault="005143C4" w:rsidP="00E0706D">
      <w:pPr>
        <w:spacing w:line="360" w:lineRule="exact"/>
        <w:ind w:firstLineChars="100" w:firstLine="240"/>
        <w:jc w:val="distribute"/>
        <w:rPr>
          <w:rFonts w:asciiTheme="minorEastAsia" w:hAnsiTheme="minorEastAsia" w:cs="Times New Roman"/>
          <w:color w:val="000000"/>
          <w:szCs w:val="24"/>
        </w:rPr>
      </w:pPr>
      <w:r w:rsidRPr="0005639C">
        <w:rPr>
          <w:rFonts w:asciiTheme="minorEastAsia" w:hAnsiTheme="minorEastAsia" w:cs="Times New Roman" w:hint="eastAsia"/>
          <w:color w:val="000000"/>
          <w:szCs w:val="24"/>
        </w:rPr>
        <w:t>（二）學習型社團以社團學習計畫之活動為主，每滿 18 小時以一學分計算，每學</w:t>
      </w:r>
    </w:p>
    <w:p w:rsidR="005143C4" w:rsidRPr="0005639C" w:rsidRDefault="00E0706D" w:rsidP="00E0706D">
      <w:pPr>
        <w:spacing w:line="360" w:lineRule="exact"/>
        <w:ind w:firstLineChars="100" w:firstLine="24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期至多3學分為限</w:t>
      </w:r>
      <w:r>
        <w:rPr>
          <w:rFonts w:asciiTheme="minorEastAsia" w:hAnsiTheme="minorEastAsia" w:cs="Times New Roman" w:hint="eastAsia"/>
          <w:color w:val="000000"/>
          <w:szCs w:val="24"/>
        </w:rPr>
        <w:t>。</w:t>
      </w:r>
    </w:p>
    <w:p w:rsidR="005143C4" w:rsidRPr="0005639C" w:rsidRDefault="005143C4" w:rsidP="00E0706D">
      <w:pPr>
        <w:spacing w:line="360" w:lineRule="exact"/>
        <w:rPr>
          <w:rFonts w:asciiTheme="minorEastAsia" w:hAnsiTheme="minorEastAsia" w:cs="Times New Roman"/>
          <w:color w:val="000000"/>
          <w:szCs w:val="24"/>
        </w:rPr>
      </w:pPr>
      <w:r w:rsidRPr="0005639C">
        <w:rPr>
          <w:rFonts w:asciiTheme="minorEastAsia" w:hAnsiTheme="minorEastAsia" w:cs="Times New Roman"/>
          <w:color w:val="000000"/>
          <w:szCs w:val="24"/>
        </w:rPr>
        <w:t>第十一條</w:t>
      </w:r>
      <w:r w:rsidRPr="0005639C">
        <w:rPr>
          <w:rFonts w:asciiTheme="minorEastAsia" w:hAnsiTheme="minorEastAsia" w:cs="Times New Roman" w:hint="eastAsia"/>
          <w:color w:val="000000"/>
          <w:szCs w:val="24"/>
        </w:rPr>
        <w:t xml:space="preserve">  社團評鑑：</w:t>
      </w:r>
    </w:p>
    <w:p w:rsidR="00E0706D" w:rsidRDefault="005143C4" w:rsidP="00E0706D">
      <w:pPr>
        <w:spacing w:line="360" w:lineRule="exact"/>
        <w:ind w:firstLineChars="150" w:firstLine="36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一、本校社團應於每年2月接受社團評鑑，如連續2年未參與評鑑之社團，本校有</w:t>
      </w:r>
    </w:p>
    <w:p w:rsidR="005143C4" w:rsidRPr="0005639C" w:rsidRDefault="00E0706D" w:rsidP="00E0706D">
      <w:pPr>
        <w:spacing w:line="360" w:lineRule="exact"/>
        <w:ind w:firstLineChars="150" w:firstLine="36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權取消該社團資格。</w:t>
      </w:r>
    </w:p>
    <w:p w:rsidR="00E0706D" w:rsidRDefault="005143C4" w:rsidP="00E0706D">
      <w:pPr>
        <w:spacing w:line="360" w:lineRule="exact"/>
        <w:ind w:firstLineChars="150" w:firstLine="360"/>
        <w:rPr>
          <w:rFonts w:asciiTheme="minorEastAsia" w:hAnsiTheme="minorEastAsia" w:cs="Times New Roman"/>
          <w:color w:val="000000"/>
          <w:szCs w:val="24"/>
        </w:rPr>
      </w:pPr>
      <w:r w:rsidRPr="0005639C">
        <w:rPr>
          <w:rFonts w:asciiTheme="minorEastAsia" w:hAnsiTheme="minorEastAsia" w:cs="Times New Roman" w:hint="eastAsia"/>
          <w:color w:val="000000"/>
          <w:szCs w:val="24"/>
        </w:rPr>
        <w:t>二、本校得聘請專家學者以公開方式評鑑各社團之成效，以督促各社團社務正常運</w:t>
      </w:r>
    </w:p>
    <w:p w:rsidR="005143C4" w:rsidRPr="0005639C" w:rsidRDefault="00E0706D" w:rsidP="00E0706D">
      <w:pPr>
        <w:spacing w:line="360" w:lineRule="exact"/>
        <w:ind w:firstLineChars="150" w:firstLine="360"/>
        <w:rPr>
          <w:rFonts w:asciiTheme="minorEastAsia" w:hAnsiTheme="minorEastAsia" w:cs="Times New Roman"/>
          <w:color w:val="000000"/>
          <w:szCs w:val="24"/>
        </w:rPr>
      </w:pPr>
      <w:r>
        <w:rPr>
          <w:rFonts w:asciiTheme="minorEastAsia" w:hAnsiTheme="minorEastAsia" w:cs="Times New Roman" w:hint="eastAsia"/>
          <w:color w:val="000000"/>
          <w:szCs w:val="24"/>
        </w:rPr>
        <w:t xml:space="preserve">    </w:t>
      </w:r>
      <w:r w:rsidR="005143C4" w:rsidRPr="0005639C">
        <w:rPr>
          <w:rFonts w:asciiTheme="minorEastAsia" w:hAnsiTheme="minorEastAsia" w:cs="Times New Roman" w:hint="eastAsia"/>
          <w:color w:val="000000"/>
          <w:szCs w:val="24"/>
        </w:rPr>
        <w:t>作，並確保學員學習成效，社團評鑑辦法另訂之。</w:t>
      </w:r>
    </w:p>
    <w:p w:rsidR="005143C4" w:rsidRPr="0005639C" w:rsidRDefault="005143C4" w:rsidP="00E0706D">
      <w:pPr>
        <w:spacing w:line="360" w:lineRule="exact"/>
        <w:rPr>
          <w:rFonts w:ascii="標楷體" w:eastAsia="標楷體" w:hAnsi="標楷體" w:cs="Times New Roman"/>
          <w:color w:val="000000"/>
          <w:szCs w:val="24"/>
        </w:rPr>
      </w:pPr>
      <w:r w:rsidRPr="0005639C">
        <w:rPr>
          <w:rFonts w:asciiTheme="minorEastAsia" w:hAnsiTheme="minorEastAsia" w:cs="Times New Roman" w:hint="eastAsia"/>
          <w:color w:val="000000"/>
          <w:szCs w:val="24"/>
        </w:rPr>
        <w:t xml:space="preserve">   三、社團評鑑於每年秋季班課程結束後一個月內執行之。</w:t>
      </w:r>
      <w:r w:rsidRPr="0005639C">
        <w:rPr>
          <w:rFonts w:asciiTheme="minorEastAsia" w:hAnsiTheme="minorEastAsia" w:cs="Times New Roman"/>
          <w:color w:val="000000"/>
          <w:szCs w:val="24"/>
        </w:rPr>
        <w:cr/>
      </w:r>
      <w:r w:rsidRPr="0005639C">
        <w:rPr>
          <w:rFonts w:asciiTheme="minorEastAsia" w:hAnsiTheme="minorEastAsia" w:cs="Times New Roman" w:hint="eastAsia"/>
          <w:color w:val="000000"/>
          <w:szCs w:val="24"/>
        </w:rPr>
        <w:t>第十二條  本要點經校務委員會議通過後實施，修正時亦同。</w:t>
      </w:r>
    </w:p>
    <w:p w:rsidR="005143C4" w:rsidRPr="0005639C" w:rsidRDefault="005143C4" w:rsidP="00E0706D">
      <w:pPr>
        <w:spacing w:line="360" w:lineRule="exact"/>
        <w:jc w:val="both"/>
        <w:rPr>
          <w:rFonts w:ascii="標楷體" w:eastAsia="標楷體" w:hAnsi="標楷體" w:cs="Times New Roman"/>
          <w:color w:val="000000"/>
          <w:szCs w:val="24"/>
        </w:rPr>
        <w:sectPr w:rsidR="005143C4" w:rsidRPr="0005639C" w:rsidSect="00BD0E0B">
          <w:footerReference w:type="even" r:id="rId7"/>
          <w:footerReference w:type="default" r:id="rId8"/>
          <w:pgSz w:w="11906" w:h="16838"/>
          <w:pgMar w:top="567" w:right="1440" w:bottom="567" w:left="1440" w:header="851" w:footer="992" w:gutter="0"/>
          <w:pgNumType w:start="1"/>
          <w:cols w:space="425"/>
          <w:docGrid w:type="lines" w:linePitch="580"/>
        </w:sectPr>
      </w:pPr>
    </w:p>
    <w:p w:rsidR="005143C4" w:rsidRPr="0005639C" w:rsidRDefault="005143C4" w:rsidP="0005639C">
      <w:pPr>
        <w:spacing w:line="500" w:lineRule="exact"/>
        <w:rPr>
          <w:rFonts w:ascii="標楷體" w:eastAsia="標楷體" w:hAnsi="標楷體" w:cs="Times New Roman"/>
          <w:color w:val="000000"/>
          <w:szCs w:val="24"/>
        </w:rPr>
      </w:pPr>
      <w:r w:rsidRPr="0005639C">
        <w:rPr>
          <w:rFonts w:ascii="標楷體" w:eastAsia="標楷體" w:hAnsi="標楷體" w:cs="Times New Roman" w:hint="eastAsia"/>
          <w:color w:val="000000"/>
          <w:szCs w:val="24"/>
        </w:rPr>
        <w:lastRenderedPageBreak/>
        <w:t xml:space="preserve">附件一 </w:t>
      </w:r>
      <w:r w:rsidRPr="0005639C">
        <w:rPr>
          <w:rFonts w:ascii="標楷體" w:eastAsia="標楷體" w:hAnsi="標楷體" w:cs="Times New Roman"/>
          <w:color w:val="000000"/>
          <w:szCs w:val="24"/>
        </w:rPr>
        <w:t xml:space="preserve">         </w:t>
      </w:r>
      <w:r w:rsidRPr="0005639C">
        <w:rPr>
          <w:rFonts w:ascii="標楷體" w:eastAsia="標楷體" w:hAnsi="標楷體" w:cs="Times New Roman" w:hint="eastAsia"/>
          <w:color w:val="000000"/>
          <w:szCs w:val="24"/>
        </w:rPr>
        <w:t>桃園</w:t>
      </w:r>
      <w:r w:rsidR="0005639C" w:rsidRPr="0005639C">
        <w:rPr>
          <w:rFonts w:ascii="標楷體" w:eastAsia="標楷體" w:hAnsi="標楷體" w:cs="Times New Roman" w:hint="eastAsia"/>
          <w:color w:val="000000"/>
          <w:szCs w:val="24"/>
        </w:rPr>
        <w:t>市</w:t>
      </w:r>
      <w:r w:rsidRPr="0005639C">
        <w:rPr>
          <w:rFonts w:ascii="標楷體" w:eastAsia="標楷體" w:hAnsi="標楷體" w:cs="Times New Roman" w:hint="eastAsia"/>
          <w:color w:val="000000"/>
          <w:szCs w:val="24"/>
        </w:rPr>
        <w:t>八德社區大學自主性社團申請表</w:t>
      </w:r>
    </w:p>
    <w:p w:rsidR="005143C4" w:rsidRPr="0005639C" w:rsidRDefault="005143C4" w:rsidP="0005639C">
      <w:pPr>
        <w:spacing w:line="500" w:lineRule="exact"/>
        <w:rPr>
          <w:rFonts w:ascii="標楷體" w:eastAsia="標楷體" w:hAnsi="標楷體" w:cs="Times New Roman"/>
          <w:szCs w:val="24"/>
        </w:rPr>
      </w:pPr>
    </w:p>
    <w:tbl>
      <w:tblPr>
        <w:tblW w:w="10008" w:type="dxa"/>
        <w:tblInd w:w="-8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00"/>
        <w:gridCol w:w="3060"/>
        <w:gridCol w:w="1260"/>
        <w:gridCol w:w="3600"/>
      </w:tblGrid>
      <w:tr w:rsidR="005143C4" w:rsidRPr="0005639C" w:rsidTr="005143C4">
        <w:tc>
          <w:tcPr>
            <w:tcW w:w="10008" w:type="dxa"/>
            <w:gridSpan w:val="5"/>
            <w:shd w:val="clear" w:color="auto" w:fill="auto"/>
            <w:vAlign w:val="center"/>
          </w:tcPr>
          <w:p w:rsidR="005143C4" w:rsidRPr="0005639C" w:rsidRDefault="005143C4" w:rsidP="0005639C">
            <w:pPr>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桃園</w:t>
            </w:r>
            <w:r w:rsidR="0005639C" w:rsidRPr="0005639C">
              <w:rPr>
                <w:rFonts w:ascii="標楷體" w:eastAsia="標楷體" w:hAnsi="標楷體" w:cs="Times New Roman" w:hint="eastAsia"/>
                <w:szCs w:val="24"/>
              </w:rPr>
              <w:t>市</w:t>
            </w:r>
            <w:r w:rsidRPr="0005639C">
              <w:rPr>
                <w:rFonts w:ascii="標楷體" w:eastAsia="標楷體" w:hAnsi="標楷體" w:cs="Times New Roman" w:hint="eastAsia"/>
                <w:szCs w:val="24"/>
              </w:rPr>
              <w:t>八德社區大學自主性社團成立申請表               年    月    日</w:t>
            </w:r>
          </w:p>
        </w:tc>
      </w:tr>
      <w:tr w:rsidR="005143C4" w:rsidRPr="0005639C" w:rsidTr="005143C4">
        <w:trPr>
          <w:trHeight w:val="769"/>
        </w:trPr>
        <w:tc>
          <w:tcPr>
            <w:tcW w:w="1188"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社團名稱</w:t>
            </w:r>
          </w:p>
        </w:tc>
        <w:tc>
          <w:tcPr>
            <w:tcW w:w="3960" w:type="dxa"/>
            <w:gridSpan w:val="2"/>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申請人</w:t>
            </w:r>
          </w:p>
        </w:tc>
        <w:tc>
          <w:tcPr>
            <w:tcW w:w="3600" w:type="dxa"/>
            <w:shd w:val="clear" w:color="auto" w:fill="auto"/>
            <w:vAlign w:val="center"/>
          </w:tcPr>
          <w:p w:rsidR="005143C4" w:rsidRPr="0005639C" w:rsidRDefault="005143C4" w:rsidP="0005639C">
            <w:pPr>
              <w:spacing w:line="500" w:lineRule="exact"/>
              <w:ind w:firstLine="2500"/>
              <w:jc w:val="both"/>
              <w:rPr>
                <w:rFonts w:ascii="標楷體" w:eastAsia="標楷體" w:hAnsi="標楷體" w:cs="Times New Roman"/>
                <w:szCs w:val="24"/>
              </w:rPr>
            </w:pPr>
            <w:r w:rsidRPr="0005639C">
              <w:rPr>
                <w:rFonts w:ascii="標楷體" w:eastAsia="標楷體" w:hAnsi="標楷體" w:cs="Times New Roman" w:hint="eastAsia"/>
                <w:szCs w:val="24"/>
              </w:rPr>
              <w:t>（簽章）</w:t>
            </w:r>
          </w:p>
        </w:tc>
      </w:tr>
      <w:tr w:rsidR="005143C4" w:rsidRPr="0005639C" w:rsidTr="005143C4">
        <w:trPr>
          <w:trHeight w:val="505"/>
        </w:trPr>
        <w:tc>
          <w:tcPr>
            <w:tcW w:w="1188" w:type="dxa"/>
            <w:vMerge w:val="restart"/>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性    質</w:t>
            </w:r>
          </w:p>
        </w:tc>
        <w:tc>
          <w:tcPr>
            <w:tcW w:w="3960" w:type="dxa"/>
            <w:gridSpan w:val="2"/>
            <w:vMerge w:val="restart"/>
            <w:shd w:val="clear" w:color="auto" w:fill="auto"/>
            <w:vAlign w:val="center"/>
          </w:tcPr>
          <w:p w:rsidR="005143C4" w:rsidRPr="0005639C" w:rsidRDefault="005143C4" w:rsidP="0005639C">
            <w:pPr>
              <w:numPr>
                <w:ilvl w:val="0"/>
                <w:numId w:val="2"/>
              </w:num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 xml:space="preserve">公共型社團  □ 學習型社團 </w:t>
            </w: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pacing w:val="-20"/>
                <w:szCs w:val="24"/>
              </w:rPr>
            </w:pPr>
            <w:r w:rsidRPr="0005639C">
              <w:rPr>
                <w:rFonts w:ascii="標楷體" w:eastAsia="標楷體" w:hAnsi="標楷體" w:cs="Times New Roman" w:hint="eastAsia"/>
                <w:spacing w:val="-20"/>
                <w:szCs w:val="24"/>
              </w:rPr>
              <w:t>原班級名稱</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728"/>
        </w:trPr>
        <w:tc>
          <w:tcPr>
            <w:tcW w:w="1188" w:type="dxa"/>
            <w:vMerge/>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3960" w:type="dxa"/>
            <w:gridSpan w:val="2"/>
            <w:vMerge/>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成立宗旨</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706"/>
        </w:trPr>
        <w:tc>
          <w:tcPr>
            <w:tcW w:w="1188" w:type="dxa"/>
            <w:vMerge w:val="restart"/>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發起人</w:t>
            </w:r>
          </w:p>
        </w:tc>
        <w:tc>
          <w:tcPr>
            <w:tcW w:w="9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姓名</w:t>
            </w:r>
          </w:p>
        </w:tc>
        <w:tc>
          <w:tcPr>
            <w:tcW w:w="30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班級名稱</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891"/>
        </w:trPr>
        <w:tc>
          <w:tcPr>
            <w:tcW w:w="1188" w:type="dxa"/>
            <w:vMerge/>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900" w:type="dxa"/>
            <w:shd w:val="clear" w:color="auto" w:fill="auto"/>
            <w:vAlign w:val="center"/>
          </w:tcPr>
          <w:p w:rsidR="005143C4" w:rsidRPr="0005639C" w:rsidRDefault="005143C4" w:rsidP="0005639C">
            <w:pPr>
              <w:spacing w:line="500" w:lineRule="exact"/>
              <w:rPr>
                <w:rFonts w:ascii="標楷體" w:eastAsia="標楷體" w:hAnsi="標楷體" w:cs="Times New Roman"/>
                <w:szCs w:val="24"/>
              </w:rPr>
            </w:pPr>
            <w:r w:rsidRPr="0005639C">
              <w:rPr>
                <w:rFonts w:ascii="標楷體" w:eastAsia="標楷體" w:hAnsi="標楷體" w:cs="Times New Roman" w:hint="eastAsia"/>
                <w:szCs w:val="24"/>
              </w:rPr>
              <w:t>聯絡地址</w:t>
            </w:r>
          </w:p>
        </w:tc>
        <w:tc>
          <w:tcPr>
            <w:tcW w:w="30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聯絡電話</w:t>
            </w:r>
          </w:p>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(含手機)</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688"/>
        </w:trPr>
        <w:tc>
          <w:tcPr>
            <w:tcW w:w="1188" w:type="dxa"/>
            <w:vMerge w:val="restart"/>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指導老師(擬推荐)</w:t>
            </w:r>
          </w:p>
        </w:tc>
        <w:tc>
          <w:tcPr>
            <w:tcW w:w="9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姓名</w:t>
            </w:r>
          </w:p>
        </w:tc>
        <w:tc>
          <w:tcPr>
            <w:tcW w:w="30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學經歷</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708"/>
        </w:trPr>
        <w:tc>
          <w:tcPr>
            <w:tcW w:w="1188" w:type="dxa"/>
            <w:vMerge/>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9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現職</w:t>
            </w:r>
          </w:p>
        </w:tc>
        <w:tc>
          <w:tcPr>
            <w:tcW w:w="30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vMerge w:val="restart"/>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聯絡電話</w:t>
            </w:r>
          </w:p>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(含手機)</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c>
          <w:tcPr>
            <w:tcW w:w="1188" w:type="dxa"/>
            <w:vMerge/>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900" w:type="dxa"/>
            <w:shd w:val="clear" w:color="auto" w:fill="auto"/>
            <w:vAlign w:val="center"/>
          </w:tcPr>
          <w:p w:rsidR="005143C4" w:rsidRPr="0005639C" w:rsidRDefault="005143C4" w:rsidP="0005639C">
            <w:pPr>
              <w:spacing w:line="500" w:lineRule="exact"/>
              <w:rPr>
                <w:rFonts w:ascii="標楷體" w:eastAsia="標楷體" w:hAnsi="標楷體" w:cs="Times New Roman"/>
                <w:szCs w:val="24"/>
              </w:rPr>
            </w:pPr>
            <w:r w:rsidRPr="0005639C">
              <w:rPr>
                <w:rFonts w:ascii="標楷體" w:eastAsia="標楷體" w:hAnsi="標楷體" w:cs="Times New Roman" w:hint="eastAsia"/>
                <w:szCs w:val="24"/>
              </w:rPr>
              <w:t>聯絡地址</w:t>
            </w:r>
          </w:p>
        </w:tc>
        <w:tc>
          <w:tcPr>
            <w:tcW w:w="30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1260" w:type="dxa"/>
            <w:vMerge/>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872"/>
        </w:trPr>
        <w:tc>
          <w:tcPr>
            <w:tcW w:w="1188"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核准成立日期</w:t>
            </w:r>
          </w:p>
        </w:tc>
        <w:tc>
          <w:tcPr>
            <w:tcW w:w="3960" w:type="dxa"/>
            <w:gridSpan w:val="2"/>
            <w:shd w:val="clear" w:color="auto" w:fill="auto"/>
            <w:vAlign w:val="center"/>
          </w:tcPr>
          <w:p w:rsidR="005143C4" w:rsidRPr="0005639C" w:rsidRDefault="005143C4" w:rsidP="0005639C">
            <w:pPr>
              <w:spacing w:line="500" w:lineRule="exact"/>
              <w:ind w:firstLine="1320"/>
              <w:jc w:val="both"/>
              <w:rPr>
                <w:rFonts w:ascii="標楷體" w:eastAsia="標楷體" w:hAnsi="標楷體" w:cs="Times New Roman"/>
                <w:szCs w:val="24"/>
              </w:rPr>
            </w:pPr>
            <w:r w:rsidRPr="0005639C">
              <w:rPr>
                <w:rFonts w:ascii="標楷體" w:eastAsia="標楷體" w:hAnsi="標楷體" w:cs="Times New Roman" w:hint="eastAsia"/>
                <w:szCs w:val="24"/>
              </w:rPr>
              <w:t>年     月      日</w:t>
            </w:r>
          </w:p>
        </w:tc>
        <w:tc>
          <w:tcPr>
            <w:tcW w:w="126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承辦人員</w:t>
            </w:r>
          </w:p>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簽</w:t>
            </w:r>
            <w:proofErr w:type="gramStart"/>
            <w:r w:rsidRPr="0005639C">
              <w:rPr>
                <w:rFonts w:ascii="標楷體" w:eastAsia="標楷體" w:hAnsi="標楷體" w:cs="Times New Roman" w:hint="eastAsia"/>
                <w:szCs w:val="24"/>
              </w:rPr>
              <w:t>註</w:t>
            </w:r>
            <w:proofErr w:type="gramEnd"/>
            <w:r w:rsidRPr="0005639C">
              <w:rPr>
                <w:rFonts w:ascii="標楷體" w:eastAsia="標楷體" w:hAnsi="標楷體" w:cs="Times New Roman" w:hint="eastAsia"/>
                <w:szCs w:val="24"/>
              </w:rPr>
              <w:t>意見</w:t>
            </w:r>
          </w:p>
        </w:tc>
        <w:tc>
          <w:tcPr>
            <w:tcW w:w="3600"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1029"/>
        </w:trPr>
        <w:tc>
          <w:tcPr>
            <w:tcW w:w="1188"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校長核示</w:t>
            </w:r>
          </w:p>
        </w:tc>
        <w:tc>
          <w:tcPr>
            <w:tcW w:w="8820" w:type="dxa"/>
            <w:gridSpan w:val="4"/>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r w:rsidR="005143C4" w:rsidRPr="0005639C" w:rsidTr="005143C4">
        <w:trPr>
          <w:trHeight w:val="1074"/>
        </w:trPr>
        <w:tc>
          <w:tcPr>
            <w:tcW w:w="1188" w:type="dxa"/>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備註</w:t>
            </w:r>
          </w:p>
        </w:tc>
        <w:tc>
          <w:tcPr>
            <w:tcW w:w="8820" w:type="dxa"/>
            <w:gridSpan w:val="4"/>
            <w:shd w:val="clear" w:color="auto" w:fill="auto"/>
            <w:vAlign w:val="center"/>
          </w:tcPr>
          <w:p w:rsidR="005143C4" w:rsidRPr="0005639C" w:rsidRDefault="005143C4" w:rsidP="0005639C">
            <w:pPr>
              <w:spacing w:line="500" w:lineRule="exact"/>
              <w:jc w:val="both"/>
              <w:rPr>
                <w:rFonts w:ascii="標楷體" w:eastAsia="標楷體" w:hAnsi="標楷體" w:cs="Times New Roman"/>
                <w:szCs w:val="24"/>
              </w:rPr>
            </w:pPr>
          </w:p>
        </w:tc>
      </w:tr>
    </w:tbl>
    <w:p w:rsidR="005143C4" w:rsidRPr="0005639C" w:rsidRDefault="005143C4" w:rsidP="0005639C">
      <w:pPr>
        <w:spacing w:before="60" w:line="500" w:lineRule="exact"/>
        <w:ind w:right="113"/>
        <w:rPr>
          <w:rFonts w:ascii="標楷體" w:eastAsia="標楷體" w:hAnsi="標楷體" w:cs="Times New Roman"/>
          <w:szCs w:val="24"/>
        </w:rPr>
      </w:pPr>
      <w:r w:rsidRPr="0005639C">
        <w:rPr>
          <w:rFonts w:ascii="標楷體" w:eastAsia="標楷體" w:hAnsi="標楷體" w:cs="Times New Roman" w:hint="eastAsia"/>
          <w:szCs w:val="24"/>
        </w:rPr>
        <w:t>注意事項：</w:t>
      </w:r>
    </w:p>
    <w:p w:rsidR="005143C4" w:rsidRPr="0005639C" w:rsidRDefault="005143C4" w:rsidP="0005639C">
      <w:pPr>
        <w:spacing w:before="60" w:line="500" w:lineRule="exact"/>
        <w:ind w:right="113"/>
        <w:rPr>
          <w:rFonts w:ascii="標楷體" w:eastAsia="標楷體" w:hAnsi="標楷體" w:cs="Times New Roman"/>
          <w:szCs w:val="24"/>
        </w:rPr>
      </w:pPr>
      <w:r w:rsidRPr="0005639C">
        <w:rPr>
          <w:rFonts w:ascii="標楷體" w:eastAsia="標楷體" w:hAnsi="標楷體" w:cs="Times New Roman" w:hint="eastAsia"/>
          <w:szCs w:val="24"/>
        </w:rPr>
        <w:t>一、申請成立新社團性質，不宜與現行社團同質性或名稱相同。</w:t>
      </w:r>
    </w:p>
    <w:p w:rsidR="005143C4" w:rsidRPr="0005639C" w:rsidRDefault="005143C4" w:rsidP="0005639C">
      <w:pPr>
        <w:spacing w:line="500" w:lineRule="exact"/>
        <w:ind w:left="480" w:right="113" w:hanging="480"/>
        <w:rPr>
          <w:rFonts w:ascii="標楷體" w:eastAsia="標楷體" w:hAnsi="標楷體" w:cs="Times New Roman"/>
          <w:szCs w:val="24"/>
        </w:rPr>
      </w:pPr>
      <w:r w:rsidRPr="0005639C">
        <w:rPr>
          <w:rFonts w:ascii="標楷體" w:eastAsia="標楷體" w:hAnsi="標楷體" w:cs="Times New Roman" w:hint="eastAsia"/>
          <w:szCs w:val="24"/>
        </w:rPr>
        <w:t>二、社團成員人數不得少於10人，且須為本校學員或曾具本校學員身分者，始得提出申請加入。</w:t>
      </w:r>
    </w:p>
    <w:p w:rsidR="005143C4" w:rsidRPr="0005639C" w:rsidRDefault="005143C4" w:rsidP="0005639C">
      <w:pPr>
        <w:spacing w:line="500" w:lineRule="exact"/>
        <w:ind w:left="480" w:right="113" w:hangingChars="200" w:hanging="480"/>
        <w:rPr>
          <w:rFonts w:ascii="標楷體" w:eastAsia="標楷體" w:hAnsi="標楷體" w:cs="Times New Roman"/>
          <w:szCs w:val="24"/>
        </w:rPr>
      </w:pPr>
      <w:r w:rsidRPr="0005639C">
        <w:rPr>
          <w:rFonts w:ascii="標楷體" w:eastAsia="標楷體" w:hAnsi="標楷體" w:cs="Times New Roman" w:hint="eastAsia"/>
          <w:szCs w:val="24"/>
        </w:rPr>
        <w:t>三、社團正式名稱應為：桃園</w:t>
      </w:r>
      <w:r w:rsidR="0005639C" w:rsidRPr="0005639C">
        <w:rPr>
          <w:rFonts w:ascii="標楷體" w:eastAsia="標楷體" w:hAnsi="標楷體" w:cs="Times New Roman" w:hint="eastAsia"/>
          <w:szCs w:val="24"/>
        </w:rPr>
        <w:t>市</w:t>
      </w:r>
      <w:r w:rsidRPr="0005639C">
        <w:rPr>
          <w:rFonts w:ascii="標楷體" w:eastAsia="標楷體" w:hAnsi="標楷體" w:cs="Times New Roman" w:hint="eastAsia"/>
          <w:szCs w:val="24"/>
        </w:rPr>
        <w:t>八德社區大學</w:t>
      </w:r>
      <w:proofErr w:type="gramStart"/>
      <w:r w:rsidRPr="0005639C">
        <w:rPr>
          <w:rFonts w:ascii="標楷體" w:eastAsia="標楷體" w:hAnsi="標楷體" w:cs="Times New Roman" w:hint="eastAsia"/>
          <w:szCs w:val="24"/>
        </w:rPr>
        <w:t>ＯＯＯＯＯ</w:t>
      </w:r>
      <w:proofErr w:type="gramEnd"/>
      <w:r w:rsidRPr="0005639C">
        <w:rPr>
          <w:rFonts w:ascii="標楷體" w:eastAsia="標楷體" w:hAnsi="標楷體" w:cs="Times New Roman" w:hint="eastAsia"/>
          <w:szCs w:val="24"/>
        </w:rPr>
        <w:t>社團。</w:t>
      </w:r>
    </w:p>
    <w:p w:rsidR="005143C4" w:rsidRPr="0005639C" w:rsidRDefault="005143C4" w:rsidP="0005639C">
      <w:pPr>
        <w:snapToGrid w:val="0"/>
        <w:spacing w:line="500" w:lineRule="exact"/>
        <w:jc w:val="center"/>
        <w:rPr>
          <w:rFonts w:ascii="Times New Roman" w:eastAsia="標楷體" w:hAnsi="Times New Roman" w:cs="Times New Roman"/>
          <w:szCs w:val="24"/>
        </w:rPr>
      </w:pPr>
      <w:r w:rsidRPr="0005639C">
        <w:rPr>
          <w:rFonts w:ascii="Times New Roman" w:eastAsia="標楷體" w:hAnsi="Times New Roman" w:cs="Times New Roman"/>
          <w:szCs w:val="24"/>
        </w:rPr>
        <w:br w:type="page"/>
      </w:r>
      <w:r w:rsidRPr="0005639C">
        <w:rPr>
          <w:rFonts w:ascii="Times New Roman" w:eastAsia="標楷體" w:hAnsi="Times New Roman" w:cs="Times New Roman" w:hint="eastAsia"/>
          <w:szCs w:val="24"/>
        </w:rPr>
        <w:lastRenderedPageBreak/>
        <w:t>桃園</w:t>
      </w:r>
      <w:r w:rsidR="0005639C" w:rsidRPr="0005639C">
        <w:rPr>
          <w:rFonts w:ascii="Times New Roman" w:eastAsia="標楷體" w:hAnsi="Times New Roman" w:cs="Times New Roman" w:hint="eastAsia"/>
          <w:szCs w:val="24"/>
        </w:rPr>
        <w:t>市</w:t>
      </w:r>
      <w:r w:rsidRPr="0005639C">
        <w:rPr>
          <w:rFonts w:ascii="Times New Roman" w:eastAsia="標楷體" w:hAnsi="Times New Roman" w:cs="Times New Roman" w:hint="eastAsia"/>
          <w:szCs w:val="24"/>
        </w:rPr>
        <w:t>八德社區大學</w:t>
      </w:r>
      <w:proofErr w:type="gramStart"/>
      <w:r w:rsidRPr="0005639C">
        <w:rPr>
          <w:rFonts w:ascii="Times New Roman" w:eastAsia="標楷體" w:hAnsi="Times New Roman" w:cs="Times New Roman" w:hint="eastAsia"/>
          <w:szCs w:val="24"/>
        </w:rPr>
        <w:t>ＯＯＯＯＯ</w:t>
      </w:r>
      <w:proofErr w:type="gramEnd"/>
      <w:r w:rsidRPr="0005639C">
        <w:rPr>
          <w:rFonts w:ascii="Times New Roman" w:eastAsia="標楷體" w:hAnsi="Times New Roman" w:cs="Times New Roman" w:hint="eastAsia"/>
          <w:szCs w:val="24"/>
        </w:rPr>
        <w:t>社團組織章程</w:t>
      </w:r>
    </w:p>
    <w:p w:rsidR="005143C4" w:rsidRPr="0005639C" w:rsidRDefault="005143C4" w:rsidP="0005639C">
      <w:pPr>
        <w:snapToGrid w:val="0"/>
        <w:spacing w:line="500" w:lineRule="exact"/>
        <w:rPr>
          <w:rFonts w:ascii="Times New Roman" w:eastAsia="標楷體" w:hAnsi="Times New Roman" w:cs="Times New Roman"/>
          <w:szCs w:val="24"/>
        </w:rPr>
      </w:pPr>
      <w:r w:rsidRPr="0005639C">
        <w:rPr>
          <w:rFonts w:ascii="Times New Roman" w:eastAsia="標楷體" w:hAnsi="Times New Roman" w:cs="Times New Roman" w:hint="eastAsia"/>
          <w:szCs w:val="24"/>
        </w:rPr>
        <w:t>（須包含成立宗旨、組織、社員資格、經費來源、經費支出、活動內容</w:t>
      </w:r>
      <w:r w:rsidRPr="0005639C">
        <w:rPr>
          <w:rFonts w:ascii="Times New Roman" w:eastAsia="標楷體" w:hAnsi="Times New Roman" w:cs="Times New Roman"/>
          <w:szCs w:val="24"/>
        </w:rPr>
        <w:t>…</w:t>
      </w:r>
      <w:proofErr w:type="gramStart"/>
      <w:r w:rsidRPr="0005639C">
        <w:rPr>
          <w:rFonts w:ascii="Times New Roman" w:eastAsia="標楷體" w:hAnsi="Times New Roman" w:cs="Times New Roman"/>
          <w:szCs w:val="24"/>
        </w:rPr>
        <w:t>…</w:t>
      </w:r>
      <w:proofErr w:type="gramEnd"/>
      <w:r w:rsidRPr="0005639C">
        <w:rPr>
          <w:rFonts w:ascii="Times New Roman" w:eastAsia="標楷體" w:hAnsi="Times New Roman" w:cs="Times New Roman" w:hint="eastAsia"/>
          <w:szCs w:val="24"/>
        </w:rPr>
        <w:t>等全文）</w:t>
      </w:r>
    </w:p>
    <w:p w:rsidR="005143C4" w:rsidRPr="0005639C" w:rsidRDefault="005143C4" w:rsidP="0005639C">
      <w:pPr>
        <w:snapToGrid w:val="0"/>
        <w:spacing w:line="500" w:lineRule="exact"/>
        <w:rPr>
          <w:rFonts w:ascii="Times New Roman" w:eastAsia="標楷體" w:hAnsi="Times New Roman" w:cs="Times New Roman"/>
          <w:szCs w:val="24"/>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5143C4" w:rsidRPr="0005639C" w:rsidTr="00314F9B">
        <w:tc>
          <w:tcPr>
            <w:tcW w:w="9288" w:type="dxa"/>
            <w:shd w:val="clear" w:color="auto" w:fill="auto"/>
          </w:tcPr>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p w:rsidR="005143C4" w:rsidRDefault="005143C4"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Default="0005639C" w:rsidP="0005639C">
            <w:pPr>
              <w:snapToGrid w:val="0"/>
              <w:spacing w:line="500" w:lineRule="exact"/>
              <w:rPr>
                <w:rFonts w:ascii="Times New Roman" w:eastAsia="標楷體" w:hAnsi="Times New Roman" w:cs="Times New Roman"/>
                <w:szCs w:val="24"/>
              </w:rPr>
            </w:pPr>
          </w:p>
          <w:p w:rsidR="0005639C" w:rsidRPr="0005639C" w:rsidRDefault="0005639C"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p>
        </w:tc>
      </w:tr>
    </w:tbl>
    <w:p w:rsidR="005143C4" w:rsidRPr="0005639C" w:rsidRDefault="005143C4" w:rsidP="0005639C">
      <w:pPr>
        <w:snapToGrid w:val="0"/>
        <w:spacing w:line="500" w:lineRule="exact"/>
        <w:rPr>
          <w:rFonts w:ascii="Times New Roman" w:eastAsia="標楷體" w:hAnsi="Times New Roman" w:cs="Times New Roman"/>
          <w:szCs w:val="24"/>
        </w:rPr>
      </w:pPr>
      <w:r w:rsidRPr="0005639C">
        <w:rPr>
          <w:rFonts w:ascii="Times New Roman" w:eastAsia="標楷體" w:hAnsi="Times New Roman" w:cs="Times New Roman" w:hint="eastAsia"/>
          <w:szCs w:val="24"/>
        </w:rPr>
        <w:t>*</w:t>
      </w:r>
      <w:r w:rsidRPr="0005639C">
        <w:rPr>
          <w:rFonts w:ascii="Times New Roman" w:eastAsia="標楷體" w:hAnsi="Times New Roman" w:cs="Times New Roman" w:hint="eastAsia"/>
          <w:szCs w:val="24"/>
        </w:rPr>
        <w:t>請參閱人民團體組織章程填寫</w:t>
      </w:r>
    </w:p>
    <w:p w:rsidR="005143C4" w:rsidRPr="0005639C" w:rsidRDefault="005143C4" w:rsidP="0005639C">
      <w:pPr>
        <w:snapToGrid w:val="0"/>
        <w:spacing w:line="500" w:lineRule="exact"/>
        <w:jc w:val="right"/>
        <w:rPr>
          <w:rFonts w:ascii="Times New Roman" w:eastAsia="標楷體" w:hAnsi="Times New Roman" w:cs="Times New Roman"/>
          <w:szCs w:val="24"/>
        </w:rPr>
      </w:pPr>
      <w:r w:rsidRPr="0005639C">
        <w:rPr>
          <w:rFonts w:ascii="Times New Roman" w:eastAsia="標楷體" w:hAnsi="Times New Roman" w:cs="Times New Roman" w:hint="eastAsia"/>
          <w:szCs w:val="24"/>
        </w:rPr>
        <w:t>（本頁如不敷使用可自行續頁填寫）</w:t>
      </w:r>
      <w:r w:rsidRPr="0005639C">
        <w:rPr>
          <w:rFonts w:ascii="Times New Roman" w:eastAsia="標楷體" w:hAnsi="Times New Roman" w:cs="Times New Roman"/>
          <w:szCs w:val="24"/>
        </w:rPr>
        <w:br w:type="page"/>
      </w:r>
    </w:p>
    <w:p w:rsidR="005143C4" w:rsidRPr="0005639C" w:rsidRDefault="005143C4" w:rsidP="0005639C">
      <w:pPr>
        <w:snapToGrid w:val="0"/>
        <w:spacing w:line="500" w:lineRule="exact"/>
        <w:rPr>
          <w:rFonts w:ascii="Times New Roman" w:eastAsia="標楷體" w:hAnsi="Times New Roman" w:cs="Times New Roman"/>
          <w:szCs w:val="24"/>
        </w:rPr>
      </w:pPr>
      <w:r w:rsidRPr="0005639C">
        <w:rPr>
          <w:rFonts w:ascii="Times New Roman" w:eastAsia="標楷體" w:hAnsi="Times New Roman" w:cs="Times New Roman" w:hint="eastAsia"/>
          <w:szCs w:val="24"/>
        </w:rPr>
        <w:lastRenderedPageBreak/>
        <w:t>課程內容及時數簡介：</w:t>
      </w:r>
    </w:p>
    <w:p w:rsidR="005143C4" w:rsidRPr="0005639C" w:rsidRDefault="005143C4" w:rsidP="0005639C">
      <w:pPr>
        <w:spacing w:line="500" w:lineRule="exact"/>
        <w:ind w:firstLineChars="100" w:firstLine="240"/>
        <w:rPr>
          <w:rFonts w:ascii="新細明體" w:eastAsia="新細明體" w:hAnsi="新細明體" w:cs="Times New Roman"/>
          <w:b/>
          <w:bCs/>
          <w:szCs w:val="24"/>
        </w:rPr>
      </w:pPr>
      <w:r w:rsidRPr="0005639C">
        <w:rPr>
          <w:rFonts w:ascii="新細明體" w:eastAsia="新細明體" w:hAnsi="新細明體" w:cs="Times New Roman" w:hint="eastAsia"/>
          <w:b/>
          <w:bCs/>
          <w:szCs w:val="24"/>
        </w:rPr>
        <w:t>【</w:t>
      </w:r>
      <w:r w:rsidRPr="0005639C">
        <w:rPr>
          <w:rFonts w:ascii="標楷體" w:eastAsia="標楷體" w:hAnsi="標楷體" w:cs="Times New Roman" w:hint="eastAsia"/>
          <w:b/>
          <w:bCs/>
          <w:szCs w:val="24"/>
        </w:rPr>
        <w:t>社團類</w:t>
      </w:r>
      <w:r w:rsidRPr="0005639C">
        <w:rPr>
          <w:rFonts w:ascii="新細明體" w:eastAsia="新細明體" w:hAnsi="新細明體" w:cs="Times New Roman" w:hint="eastAsia"/>
          <w:b/>
          <w:bCs/>
          <w:szCs w:val="24"/>
        </w:rPr>
        <w:t xml:space="preserve">】        【　</w:t>
      </w:r>
      <w:r w:rsidRPr="0005639C">
        <w:rPr>
          <w:rFonts w:ascii="標楷體" w:eastAsia="標楷體" w:hAnsi="標楷體" w:cs="Times New Roman" w:hint="eastAsia"/>
          <w:b/>
          <w:bCs/>
          <w:szCs w:val="24"/>
        </w:rPr>
        <w:t>課程名稱</w:t>
      </w:r>
      <w:r w:rsidRPr="0005639C">
        <w:rPr>
          <w:rFonts w:ascii="新細明體" w:eastAsia="新細明體" w:hAnsi="新細明體" w:cs="Times New Roman" w:hint="eastAsia"/>
          <w:b/>
          <w:bCs/>
          <w:szCs w:val="24"/>
        </w:rPr>
        <w:t xml:space="preserve">　】</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2963"/>
        <w:gridCol w:w="1062"/>
        <w:gridCol w:w="1004"/>
        <w:gridCol w:w="1062"/>
        <w:gridCol w:w="1546"/>
      </w:tblGrid>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 xml:space="preserve">課程編號 </w:t>
            </w:r>
          </w:p>
        </w:tc>
        <w:tc>
          <w:tcPr>
            <w:tcW w:w="2963"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szCs w:val="24"/>
              </w:rPr>
              <w:t>此處由工作人員填寫</w:t>
            </w:r>
          </w:p>
        </w:tc>
        <w:tc>
          <w:tcPr>
            <w:tcW w:w="1062" w:type="dxa"/>
            <w:tcBorders>
              <w:bottom w:val="single" w:sz="4" w:space="0" w:color="auto"/>
            </w:tcBorders>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學 分 數</w:t>
            </w:r>
          </w:p>
        </w:tc>
        <w:tc>
          <w:tcPr>
            <w:tcW w:w="1004" w:type="dxa"/>
            <w:tcBorders>
              <w:bottom w:val="single" w:sz="4" w:space="0" w:color="auto"/>
              <w:right w:val="single" w:sz="4" w:space="0" w:color="auto"/>
            </w:tcBorders>
            <w:shd w:val="clear" w:color="auto" w:fill="auto"/>
          </w:tcPr>
          <w:p w:rsidR="005143C4" w:rsidRPr="0005639C" w:rsidRDefault="005143C4" w:rsidP="0005639C">
            <w:pPr>
              <w:spacing w:line="500" w:lineRule="exact"/>
              <w:rPr>
                <w:rFonts w:ascii="標楷體" w:eastAsia="標楷體" w:hAnsi="標楷體" w:cs="Times New Roman"/>
                <w:b/>
                <w:bCs/>
                <w:szCs w:val="24"/>
              </w:rPr>
            </w:pPr>
          </w:p>
        </w:tc>
        <w:tc>
          <w:tcPr>
            <w:tcW w:w="1062" w:type="dxa"/>
            <w:tcBorders>
              <w:bottom w:val="single" w:sz="4" w:space="0" w:color="auto"/>
              <w:right w:val="single" w:sz="4" w:space="0" w:color="auto"/>
            </w:tcBorders>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招生人數</w:t>
            </w:r>
          </w:p>
        </w:tc>
        <w:tc>
          <w:tcPr>
            <w:tcW w:w="1546" w:type="dxa"/>
            <w:tcBorders>
              <w:bottom w:val="single" w:sz="4" w:space="0" w:color="auto"/>
              <w:right w:val="single" w:sz="4" w:space="0" w:color="auto"/>
            </w:tcBorders>
            <w:shd w:val="clear" w:color="auto" w:fill="auto"/>
          </w:tcPr>
          <w:p w:rsidR="005143C4" w:rsidRPr="0005639C" w:rsidRDefault="005143C4" w:rsidP="0005639C">
            <w:pPr>
              <w:spacing w:line="500" w:lineRule="exact"/>
              <w:rPr>
                <w:rFonts w:ascii="標楷體" w:eastAsia="標楷體" w:hAnsi="標楷體" w:cs="Times New Roman"/>
                <w:b/>
                <w:bCs/>
                <w:szCs w:val="24"/>
              </w:rPr>
            </w:pP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 xml:space="preserve">上課時段 </w:t>
            </w:r>
          </w:p>
        </w:tc>
        <w:tc>
          <w:tcPr>
            <w:tcW w:w="2963"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星期       晚上</w:t>
            </w:r>
          </w:p>
        </w:tc>
        <w:tc>
          <w:tcPr>
            <w:tcW w:w="1062"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上課地點</w:t>
            </w:r>
          </w:p>
        </w:tc>
        <w:tc>
          <w:tcPr>
            <w:tcW w:w="3612" w:type="dxa"/>
            <w:gridSpan w:val="3"/>
            <w:tcBorders>
              <w:right w:val="single" w:sz="4" w:space="0" w:color="auto"/>
            </w:tcBorders>
            <w:shd w:val="clear" w:color="auto" w:fill="auto"/>
          </w:tcPr>
          <w:p w:rsidR="005143C4" w:rsidRPr="0005639C" w:rsidRDefault="005143C4" w:rsidP="0005639C">
            <w:pPr>
              <w:spacing w:line="500" w:lineRule="exact"/>
              <w:rPr>
                <w:rFonts w:ascii="標楷體" w:eastAsia="標楷體" w:hAnsi="標楷體" w:cs="Times New Roman"/>
                <w:b/>
                <w:bCs/>
                <w:szCs w:val="24"/>
              </w:rPr>
            </w:pP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授課教師</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教師簡歷</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課程理念</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課程目標</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pacing w:val="12"/>
                <w:szCs w:val="24"/>
              </w:rPr>
              <w:t>授課方式</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szCs w:val="24"/>
              </w:rPr>
              <w:t>(例如：課堂講授、交流分享、影音教學、戶外教學…)</w:t>
            </w: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pacing w:val="12"/>
                <w:szCs w:val="24"/>
              </w:rPr>
              <w:t>評量方式</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szCs w:val="24"/>
              </w:rPr>
              <w:t>(例如：心得報告、實例作業繳交、出席率、上課態度、出缺勤…)</w:t>
            </w: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pacing w:val="12"/>
                <w:szCs w:val="24"/>
              </w:rPr>
            </w:pPr>
            <w:r w:rsidRPr="0005639C">
              <w:rPr>
                <w:rFonts w:ascii="標楷體" w:eastAsia="標楷體" w:hAnsi="標楷體" w:cs="Times New Roman" w:hint="eastAsia"/>
                <w:b/>
                <w:bCs/>
                <w:spacing w:val="12"/>
                <w:szCs w:val="24"/>
              </w:rPr>
              <w:t>收費方式</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szCs w:val="24"/>
              </w:rPr>
              <w:t>學分費     元，上課時依授課內容繳交材料費、書籍費…。</w:t>
            </w: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pacing w:val="12"/>
                <w:szCs w:val="24"/>
              </w:rPr>
            </w:pPr>
            <w:r w:rsidRPr="0005639C">
              <w:rPr>
                <w:rFonts w:ascii="標楷體" w:eastAsia="標楷體" w:hAnsi="標楷體" w:cs="Times New Roman" w:hint="eastAsia"/>
                <w:b/>
                <w:bCs/>
                <w:spacing w:val="12"/>
                <w:szCs w:val="24"/>
              </w:rPr>
              <w:t>指定教材</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szCs w:val="24"/>
              </w:rPr>
            </w:pPr>
            <w:r w:rsidRPr="0005639C">
              <w:rPr>
                <w:rFonts w:ascii="標楷體" w:eastAsia="標楷體" w:hAnsi="標楷體" w:cs="Times New Roman" w:hint="eastAsia"/>
                <w:szCs w:val="24"/>
              </w:rPr>
              <w:t>(上課指定教材、工具、物品…)</w:t>
            </w:r>
          </w:p>
        </w:tc>
      </w:tr>
      <w:tr w:rsidR="005143C4" w:rsidRPr="0005639C" w:rsidTr="005143C4">
        <w:tc>
          <w:tcPr>
            <w:tcW w:w="1578" w:type="dxa"/>
            <w:shd w:val="clear" w:color="auto" w:fill="auto"/>
          </w:tcPr>
          <w:p w:rsidR="005143C4" w:rsidRPr="0005639C" w:rsidRDefault="005143C4" w:rsidP="0005639C">
            <w:pPr>
              <w:spacing w:line="500" w:lineRule="exact"/>
              <w:jc w:val="both"/>
              <w:rPr>
                <w:rFonts w:ascii="標楷體" w:eastAsia="標楷體" w:hAnsi="標楷體" w:cs="Times New Roman"/>
                <w:b/>
                <w:bCs/>
                <w:spacing w:val="12"/>
                <w:szCs w:val="24"/>
              </w:rPr>
            </w:pPr>
            <w:r w:rsidRPr="0005639C">
              <w:rPr>
                <w:rFonts w:ascii="標楷體" w:eastAsia="標楷體" w:hAnsi="標楷體" w:cs="Times New Roman" w:hint="eastAsia"/>
                <w:b/>
                <w:bCs/>
                <w:spacing w:val="12"/>
                <w:szCs w:val="24"/>
              </w:rPr>
              <w:t>其它要求</w:t>
            </w:r>
          </w:p>
        </w:tc>
        <w:tc>
          <w:tcPr>
            <w:tcW w:w="7637" w:type="dxa"/>
            <w:gridSpan w:val="5"/>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(如學員程度限制、教室特殊需求等)</w:t>
            </w:r>
          </w:p>
        </w:tc>
      </w:tr>
      <w:tr w:rsidR="005143C4" w:rsidRPr="0005639C" w:rsidTr="005143C4">
        <w:tc>
          <w:tcPr>
            <w:tcW w:w="1578" w:type="dxa"/>
            <w:shd w:val="clear" w:color="auto" w:fill="auto"/>
          </w:tcPr>
          <w:p w:rsidR="005143C4" w:rsidRPr="0005639C" w:rsidRDefault="005143C4" w:rsidP="0005639C">
            <w:pPr>
              <w:spacing w:line="500" w:lineRule="exact"/>
              <w:rPr>
                <w:rFonts w:ascii="標楷體" w:eastAsia="標楷體" w:hAnsi="標楷體" w:cs="Times New Roman"/>
                <w:b/>
                <w:bCs/>
                <w:spacing w:val="12"/>
                <w:szCs w:val="24"/>
              </w:rPr>
            </w:pPr>
            <w:r w:rsidRPr="0005639C">
              <w:rPr>
                <w:rFonts w:ascii="標楷體" w:eastAsia="標楷體" w:hAnsi="標楷體" w:cs="Times New Roman" w:hint="eastAsia"/>
                <w:b/>
                <w:bCs/>
                <w:spacing w:val="12"/>
                <w:szCs w:val="24"/>
              </w:rPr>
              <w:t>注意事項</w:t>
            </w:r>
          </w:p>
        </w:tc>
        <w:tc>
          <w:tcPr>
            <w:tcW w:w="7637" w:type="dxa"/>
            <w:gridSpan w:val="5"/>
            <w:shd w:val="clear" w:color="auto" w:fill="auto"/>
          </w:tcPr>
          <w:p w:rsidR="005143C4" w:rsidRPr="0005639C" w:rsidRDefault="005143C4" w:rsidP="0005639C">
            <w:pPr>
              <w:spacing w:line="500" w:lineRule="exact"/>
              <w:rPr>
                <w:rFonts w:ascii="標楷體" w:eastAsia="標楷體" w:hAnsi="標楷體" w:cs="Times New Roman"/>
                <w:szCs w:val="24"/>
              </w:rPr>
            </w:pPr>
            <w:r w:rsidRPr="0005639C">
              <w:rPr>
                <w:rFonts w:ascii="標楷體" w:eastAsia="標楷體" w:hAnsi="標楷體" w:cs="Times New Roman" w:hint="eastAsia"/>
                <w:szCs w:val="24"/>
              </w:rPr>
              <w:t>(學員有無特別配合教學所需攜帶的相關事項)</w:t>
            </w:r>
          </w:p>
        </w:tc>
      </w:tr>
    </w:tbl>
    <w:p w:rsidR="005143C4" w:rsidRPr="0005639C" w:rsidRDefault="005143C4" w:rsidP="0005639C">
      <w:pPr>
        <w:spacing w:line="500" w:lineRule="exact"/>
        <w:rPr>
          <w:rFonts w:ascii="標楷體" w:eastAsia="標楷體" w:hAnsi="標楷體" w:cs="Times New Roman"/>
          <w:b/>
          <w:bCs/>
          <w:szCs w:val="24"/>
        </w:rPr>
      </w:pPr>
      <w:r w:rsidRPr="0005639C">
        <w:rPr>
          <w:rFonts w:ascii="標楷體" w:eastAsia="標楷體" w:hAnsi="標楷體" w:cs="Times New Roman" w:hint="eastAsia"/>
          <w:b/>
          <w:bCs/>
          <w:szCs w:val="24"/>
        </w:rPr>
        <w:t>課程內容介紹</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124"/>
        <w:gridCol w:w="4773"/>
      </w:tblGrid>
      <w:tr w:rsidR="005143C4" w:rsidRPr="0005639C" w:rsidTr="005143C4">
        <w:tc>
          <w:tcPr>
            <w:tcW w:w="1318" w:type="dxa"/>
            <w:shd w:val="clear" w:color="auto" w:fill="E0E0E0"/>
          </w:tcPr>
          <w:p w:rsidR="005143C4" w:rsidRPr="0005639C" w:rsidRDefault="005143C4" w:rsidP="0005639C">
            <w:pPr>
              <w:widowControl/>
              <w:spacing w:line="500" w:lineRule="exact"/>
              <w:jc w:val="center"/>
              <w:rPr>
                <w:rFonts w:ascii="標楷體" w:eastAsia="標楷體" w:hAnsi="標楷體" w:cs="Times New Roman"/>
                <w:szCs w:val="24"/>
              </w:rPr>
            </w:pPr>
            <w:proofErr w:type="gramStart"/>
            <w:r w:rsidRPr="0005639C">
              <w:rPr>
                <w:rFonts w:ascii="標楷體" w:eastAsia="標楷體" w:hAnsi="標楷體" w:cs="Times New Roman" w:hint="eastAsia"/>
                <w:spacing w:val="30"/>
                <w:szCs w:val="24"/>
              </w:rPr>
              <w:t>週</w:t>
            </w:r>
            <w:proofErr w:type="gramEnd"/>
            <w:r w:rsidRPr="0005639C">
              <w:rPr>
                <w:rFonts w:ascii="標楷體" w:eastAsia="標楷體" w:hAnsi="標楷體" w:cs="Times New Roman" w:hint="eastAsia"/>
                <w:spacing w:val="30"/>
                <w:szCs w:val="24"/>
              </w:rPr>
              <w:t>次</w:t>
            </w:r>
          </w:p>
        </w:tc>
        <w:tc>
          <w:tcPr>
            <w:tcW w:w="3124" w:type="dxa"/>
            <w:shd w:val="clear" w:color="auto" w:fill="E0E0E0"/>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課  程  主  題</w:t>
            </w:r>
          </w:p>
        </w:tc>
        <w:tc>
          <w:tcPr>
            <w:tcW w:w="4773" w:type="dxa"/>
            <w:shd w:val="clear" w:color="auto" w:fill="E0E0E0"/>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課  程  內  容</w:t>
            </w: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proofErr w:type="gramStart"/>
            <w:r w:rsidRPr="0005639C">
              <w:rPr>
                <w:rFonts w:ascii="標楷體" w:eastAsia="標楷體" w:hAnsi="標楷體" w:cs="Times New Roman" w:hint="eastAsia"/>
                <w:szCs w:val="24"/>
              </w:rPr>
              <w:t>一</w:t>
            </w:r>
            <w:proofErr w:type="gramEnd"/>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二</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三</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四</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五</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六</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七</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八</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九</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公共論壇</w:t>
            </w: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專題演講（本</w:t>
            </w:r>
            <w:proofErr w:type="gramStart"/>
            <w:r w:rsidRPr="0005639C">
              <w:rPr>
                <w:rFonts w:ascii="標楷體" w:eastAsia="標楷體" w:hAnsi="標楷體" w:cs="Times New Roman" w:hint="eastAsia"/>
                <w:szCs w:val="24"/>
              </w:rPr>
              <w:t>週</w:t>
            </w:r>
            <w:proofErr w:type="gramEnd"/>
            <w:r w:rsidRPr="0005639C">
              <w:rPr>
                <w:rFonts w:ascii="標楷體" w:eastAsia="標楷體" w:hAnsi="標楷體" w:cs="Times New Roman" w:hint="eastAsia"/>
                <w:szCs w:val="24"/>
              </w:rPr>
              <w:t>不用填寫）</w:t>
            </w: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lastRenderedPageBreak/>
              <w:t>十</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十一</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十二</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十三</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十四</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十五</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十六</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十七</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p>
        </w:tc>
      </w:tr>
      <w:tr w:rsidR="005143C4" w:rsidRPr="0005639C" w:rsidTr="005143C4">
        <w:tc>
          <w:tcPr>
            <w:tcW w:w="1318" w:type="dxa"/>
            <w:shd w:val="clear" w:color="auto" w:fill="auto"/>
          </w:tcPr>
          <w:p w:rsidR="005143C4" w:rsidRPr="0005639C" w:rsidRDefault="005143C4" w:rsidP="0005639C">
            <w:pPr>
              <w:widowControl/>
              <w:spacing w:line="500" w:lineRule="exact"/>
              <w:jc w:val="center"/>
              <w:rPr>
                <w:rFonts w:ascii="標楷體" w:eastAsia="標楷體" w:hAnsi="標楷體" w:cs="Times New Roman"/>
                <w:szCs w:val="24"/>
              </w:rPr>
            </w:pPr>
            <w:r w:rsidRPr="0005639C">
              <w:rPr>
                <w:rFonts w:ascii="標楷體" w:eastAsia="標楷體" w:hAnsi="標楷體" w:cs="Times New Roman" w:hint="eastAsia"/>
                <w:szCs w:val="24"/>
              </w:rPr>
              <w:t>十八</w:t>
            </w:r>
          </w:p>
        </w:tc>
        <w:tc>
          <w:tcPr>
            <w:tcW w:w="3124"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結業典禮</w:t>
            </w:r>
          </w:p>
        </w:tc>
        <w:tc>
          <w:tcPr>
            <w:tcW w:w="4773" w:type="dxa"/>
            <w:shd w:val="clear" w:color="auto" w:fill="auto"/>
          </w:tcPr>
          <w:p w:rsidR="005143C4" w:rsidRPr="0005639C" w:rsidRDefault="005143C4" w:rsidP="0005639C">
            <w:pPr>
              <w:widowControl/>
              <w:spacing w:line="500" w:lineRule="exact"/>
              <w:jc w:val="both"/>
              <w:rPr>
                <w:rFonts w:ascii="標楷體" w:eastAsia="標楷體" w:hAnsi="標楷體" w:cs="Times New Roman"/>
                <w:szCs w:val="24"/>
              </w:rPr>
            </w:pPr>
            <w:r w:rsidRPr="0005639C">
              <w:rPr>
                <w:rFonts w:ascii="標楷體" w:eastAsia="標楷體" w:hAnsi="標楷體" w:cs="Times New Roman" w:hint="eastAsia"/>
                <w:szCs w:val="24"/>
              </w:rPr>
              <w:t>期末成果發表（本</w:t>
            </w:r>
            <w:proofErr w:type="gramStart"/>
            <w:r w:rsidRPr="0005639C">
              <w:rPr>
                <w:rFonts w:ascii="標楷體" w:eastAsia="標楷體" w:hAnsi="標楷體" w:cs="Times New Roman" w:hint="eastAsia"/>
                <w:szCs w:val="24"/>
              </w:rPr>
              <w:t>週</w:t>
            </w:r>
            <w:proofErr w:type="gramEnd"/>
            <w:r w:rsidRPr="0005639C">
              <w:rPr>
                <w:rFonts w:ascii="標楷體" w:eastAsia="標楷體" w:hAnsi="標楷體" w:cs="Times New Roman" w:hint="eastAsia"/>
                <w:szCs w:val="24"/>
              </w:rPr>
              <w:t>不用填寫）</w:t>
            </w:r>
          </w:p>
        </w:tc>
      </w:tr>
    </w:tbl>
    <w:p w:rsidR="005143C4" w:rsidRPr="0005639C" w:rsidRDefault="005143C4" w:rsidP="0005639C">
      <w:pPr>
        <w:snapToGrid w:val="0"/>
        <w:spacing w:line="500" w:lineRule="exact"/>
        <w:ind w:left="240" w:hangingChars="100" w:hanging="240"/>
        <w:rPr>
          <w:rFonts w:ascii="Times New Roman" w:eastAsia="標楷體" w:hAnsi="Times New Roman" w:cs="Times New Roman"/>
          <w:szCs w:val="24"/>
        </w:rPr>
      </w:pPr>
      <w:r w:rsidRPr="0005639C">
        <w:rPr>
          <w:rFonts w:ascii="Times New Roman" w:eastAsia="標楷體" w:hAnsi="Times New Roman" w:cs="Times New Roman" w:hint="eastAsia"/>
          <w:szCs w:val="24"/>
        </w:rPr>
        <w:t>*</w:t>
      </w:r>
      <w:r w:rsidRPr="0005639C">
        <w:rPr>
          <w:rFonts w:ascii="Times New Roman" w:eastAsia="標楷體" w:hAnsi="Times New Roman" w:cs="Times New Roman" w:hint="eastAsia"/>
          <w:szCs w:val="24"/>
        </w:rPr>
        <w:t>每月第一至三周圍社團自主練習或外聘講師任教，第四</w:t>
      </w:r>
      <w:proofErr w:type="gramStart"/>
      <w:r w:rsidRPr="0005639C">
        <w:rPr>
          <w:rFonts w:ascii="Times New Roman" w:eastAsia="標楷體" w:hAnsi="Times New Roman" w:cs="Times New Roman" w:hint="eastAsia"/>
          <w:szCs w:val="24"/>
        </w:rPr>
        <w:t>週</w:t>
      </w:r>
      <w:proofErr w:type="gramEnd"/>
      <w:r w:rsidRPr="0005639C">
        <w:rPr>
          <w:rFonts w:ascii="Times New Roman" w:eastAsia="標楷體" w:hAnsi="Times New Roman" w:cs="Times New Roman" w:hint="eastAsia"/>
          <w:szCs w:val="24"/>
        </w:rPr>
        <w:t>由各社團指導老師負責指導之。</w:t>
      </w:r>
    </w:p>
    <w:p w:rsidR="005143C4" w:rsidRPr="0005639C" w:rsidRDefault="005143C4" w:rsidP="0005639C">
      <w:pPr>
        <w:snapToGrid w:val="0"/>
        <w:spacing w:line="500" w:lineRule="exact"/>
        <w:rPr>
          <w:rFonts w:ascii="Times New Roman" w:eastAsia="標楷體" w:hAnsi="Times New Roman" w:cs="Times New Roman"/>
          <w:szCs w:val="24"/>
        </w:rPr>
      </w:pPr>
    </w:p>
    <w:p w:rsidR="005143C4" w:rsidRPr="0005639C" w:rsidRDefault="005143C4" w:rsidP="0005639C">
      <w:pPr>
        <w:snapToGrid w:val="0"/>
        <w:spacing w:line="500" w:lineRule="exact"/>
        <w:rPr>
          <w:rFonts w:ascii="Times New Roman" w:eastAsia="標楷體" w:hAnsi="Times New Roman" w:cs="Times New Roman"/>
          <w:szCs w:val="24"/>
        </w:rPr>
      </w:pPr>
      <w:r w:rsidRPr="0005639C">
        <w:rPr>
          <w:rFonts w:ascii="Times New Roman" w:eastAsia="標楷體" w:hAnsi="Times New Roman" w:cs="Times New Roman"/>
          <w:szCs w:val="24"/>
        </w:rPr>
        <w:t>附件二</w:t>
      </w:r>
      <w:r w:rsidRPr="0005639C">
        <w:rPr>
          <w:rFonts w:ascii="Times New Roman" w:eastAsia="標楷體" w:hAnsi="Times New Roman" w:cs="Times New Roman" w:hint="eastAsia"/>
          <w:szCs w:val="24"/>
        </w:rPr>
        <w:t xml:space="preserve"> </w:t>
      </w:r>
      <w:r w:rsidRPr="0005639C">
        <w:rPr>
          <w:rFonts w:ascii="Times New Roman" w:eastAsia="標楷體" w:hAnsi="Times New Roman" w:cs="Times New Roman"/>
          <w:szCs w:val="24"/>
        </w:rPr>
        <w:t xml:space="preserve">     </w:t>
      </w:r>
      <w:r w:rsidRPr="0005639C">
        <w:rPr>
          <w:rFonts w:ascii="Times New Roman" w:eastAsia="標楷體" w:hAnsi="Times New Roman" w:cs="Times New Roman"/>
          <w:szCs w:val="24"/>
        </w:rPr>
        <w:t>桃園</w:t>
      </w:r>
      <w:r w:rsidR="0005639C" w:rsidRPr="0005639C">
        <w:rPr>
          <w:rFonts w:ascii="Times New Roman" w:eastAsia="標楷體" w:hAnsi="Times New Roman" w:cs="Times New Roman"/>
          <w:szCs w:val="24"/>
        </w:rPr>
        <w:t>市</w:t>
      </w:r>
      <w:r w:rsidRPr="0005639C">
        <w:rPr>
          <w:rFonts w:ascii="Times New Roman" w:eastAsia="標楷體" w:hAnsi="Times New Roman" w:cs="Times New Roman"/>
          <w:szCs w:val="24"/>
        </w:rPr>
        <w:t>八德社區大學</w:t>
      </w:r>
      <w:proofErr w:type="gramStart"/>
      <w:r w:rsidRPr="0005639C">
        <w:rPr>
          <w:rFonts w:ascii="Times New Roman" w:eastAsia="標楷體" w:hAnsi="Times New Roman" w:cs="Times New Roman" w:hint="eastAsia"/>
          <w:szCs w:val="24"/>
        </w:rPr>
        <w:t>ＯＯＯＯＯ</w:t>
      </w:r>
      <w:proofErr w:type="gramEnd"/>
      <w:r w:rsidRPr="0005639C">
        <w:rPr>
          <w:rFonts w:ascii="Times New Roman" w:eastAsia="標楷體" w:hAnsi="Times New Roman" w:cs="Times New Roman" w:hint="eastAsia"/>
          <w:szCs w:val="24"/>
        </w:rPr>
        <w:t>社團成員名冊</w:t>
      </w:r>
      <w:r w:rsidRPr="0005639C">
        <w:rPr>
          <w:rFonts w:ascii="Times New Roman" w:eastAsia="標楷體" w:hAnsi="Times New Roman" w:cs="Times New Roman" w:hint="eastAsia"/>
          <w:szCs w:val="24"/>
        </w:rPr>
        <w:t xml:space="preserve">        </w:t>
      </w:r>
    </w:p>
    <w:tbl>
      <w:tblPr>
        <w:tblW w:w="9648"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620"/>
        <w:gridCol w:w="2340"/>
        <w:gridCol w:w="3600"/>
        <w:gridCol w:w="900"/>
      </w:tblGrid>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firstLine="140"/>
              <w:rPr>
                <w:rFonts w:ascii="Times New Roman" w:eastAsia="標楷體" w:hAnsi="Times New Roman" w:cs="Times New Roman"/>
                <w:szCs w:val="24"/>
              </w:rPr>
            </w:pPr>
            <w:r w:rsidRPr="0005639C">
              <w:rPr>
                <w:rFonts w:ascii="Times New Roman" w:eastAsia="標楷體" w:hAnsi="Times New Roman" w:cs="Times New Roman" w:hint="eastAsia"/>
                <w:szCs w:val="24"/>
              </w:rPr>
              <w:t>學</w:t>
            </w:r>
            <w:r w:rsidRPr="0005639C">
              <w:rPr>
                <w:rFonts w:ascii="Times New Roman" w:eastAsia="標楷體" w:hAnsi="Times New Roman" w:cs="Times New Roman" w:hint="eastAsia"/>
                <w:szCs w:val="24"/>
              </w:rPr>
              <w:t xml:space="preserve"> </w:t>
            </w:r>
            <w:r w:rsidRPr="0005639C">
              <w:rPr>
                <w:rFonts w:ascii="Times New Roman" w:eastAsia="標楷體" w:hAnsi="Times New Roman" w:cs="Times New Roman" w:hint="eastAsia"/>
                <w:szCs w:val="24"/>
              </w:rPr>
              <w:t>號</w:t>
            </w:r>
          </w:p>
        </w:tc>
        <w:tc>
          <w:tcPr>
            <w:tcW w:w="1620" w:type="dxa"/>
            <w:shd w:val="clear" w:color="auto" w:fill="auto"/>
            <w:vAlign w:val="center"/>
          </w:tcPr>
          <w:p w:rsidR="005143C4" w:rsidRPr="0005639C" w:rsidRDefault="005143C4" w:rsidP="0005639C">
            <w:pPr>
              <w:snapToGrid w:val="0"/>
              <w:spacing w:line="500" w:lineRule="exact"/>
              <w:ind w:right="-327" w:firstLine="140"/>
              <w:rPr>
                <w:rFonts w:ascii="Times New Roman" w:eastAsia="標楷體" w:hAnsi="Times New Roman" w:cs="Times New Roman"/>
                <w:szCs w:val="24"/>
              </w:rPr>
            </w:pPr>
            <w:r w:rsidRPr="0005639C">
              <w:rPr>
                <w:rFonts w:ascii="Times New Roman" w:eastAsia="標楷體" w:hAnsi="Times New Roman" w:cs="Times New Roman" w:hint="eastAsia"/>
                <w:szCs w:val="24"/>
              </w:rPr>
              <w:t>姓</w:t>
            </w:r>
            <w:r w:rsidRPr="0005639C">
              <w:rPr>
                <w:rFonts w:ascii="Times New Roman" w:eastAsia="標楷體" w:hAnsi="Times New Roman" w:cs="Times New Roman" w:hint="eastAsia"/>
                <w:szCs w:val="24"/>
              </w:rPr>
              <w:t xml:space="preserve">   </w:t>
            </w:r>
            <w:r w:rsidRPr="0005639C">
              <w:rPr>
                <w:rFonts w:ascii="Times New Roman" w:eastAsia="標楷體" w:hAnsi="Times New Roman" w:cs="Times New Roman" w:hint="eastAsia"/>
                <w:szCs w:val="24"/>
              </w:rPr>
              <w:t>名</w:t>
            </w:r>
          </w:p>
        </w:tc>
        <w:tc>
          <w:tcPr>
            <w:tcW w:w="2340" w:type="dxa"/>
            <w:shd w:val="clear" w:color="auto" w:fill="auto"/>
            <w:vAlign w:val="center"/>
          </w:tcPr>
          <w:p w:rsidR="005143C4" w:rsidRPr="0005639C" w:rsidRDefault="005143C4" w:rsidP="0005639C">
            <w:pPr>
              <w:snapToGrid w:val="0"/>
              <w:spacing w:line="500" w:lineRule="exact"/>
              <w:jc w:val="distribute"/>
              <w:rPr>
                <w:rFonts w:ascii="Times New Roman" w:eastAsia="標楷體" w:hAnsi="Times New Roman" w:cs="Times New Roman"/>
                <w:szCs w:val="24"/>
              </w:rPr>
            </w:pPr>
            <w:r w:rsidRPr="0005639C">
              <w:rPr>
                <w:rFonts w:ascii="Times New Roman" w:eastAsia="標楷體" w:hAnsi="Times New Roman" w:cs="Times New Roman" w:hint="eastAsia"/>
                <w:szCs w:val="24"/>
              </w:rPr>
              <w:t>聯絡電話</w:t>
            </w:r>
          </w:p>
        </w:tc>
        <w:tc>
          <w:tcPr>
            <w:tcW w:w="3600" w:type="dxa"/>
            <w:shd w:val="clear" w:color="auto" w:fill="auto"/>
            <w:vAlign w:val="center"/>
          </w:tcPr>
          <w:p w:rsidR="005143C4" w:rsidRPr="0005639C" w:rsidRDefault="005143C4" w:rsidP="0005639C">
            <w:pPr>
              <w:snapToGrid w:val="0"/>
              <w:spacing w:line="500" w:lineRule="exact"/>
              <w:ind w:right="-327" w:firstLine="140"/>
              <w:rPr>
                <w:rFonts w:ascii="Times New Roman" w:eastAsia="標楷體" w:hAnsi="Times New Roman" w:cs="Times New Roman"/>
                <w:szCs w:val="24"/>
              </w:rPr>
            </w:pPr>
            <w:r w:rsidRPr="0005639C">
              <w:rPr>
                <w:rFonts w:ascii="Times New Roman" w:eastAsia="標楷體" w:hAnsi="Times New Roman" w:cs="Times New Roman" w:hint="eastAsia"/>
                <w:szCs w:val="24"/>
              </w:rPr>
              <w:t>地</w:t>
            </w:r>
            <w:r w:rsidRPr="0005639C">
              <w:rPr>
                <w:rFonts w:ascii="Times New Roman" w:eastAsia="標楷體" w:hAnsi="Times New Roman" w:cs="Times New Roman" w:hint="eastAsia"/>
                <w:szCs w:val="24"/>
              </w:rPr>
              <w:t xml:space="preserve">                  </w:t>
            </w:r>
            <w:r w:rsidRPr="0005639C">
              <w:rPr>
                <w:rFonts w:ascii="Times New Roman" w:eastAsia="標楷體" w:hAnsi="Times New Roman" w:cs="Times New Roman" w:hint="eastAsia"/>
                <w:szCs w:val="24"/>
              </w:rPr>
              <w:t>址</w:t>
            </w:r>
          </w:p>
        </w:tc>
        <w:tc>
          <w:tcPr>
            <w:tcW w:w="900" w:type="dxa"/>
            <w:shd w:val="clear" w:color="auto" w:fill="auto"/>
            <w:vAlign w:val="center"/>
          </w:tcPr>
          <w:p w:rsidR="005143C4" w:rsidRPr="0005639C" w:rsidRDefault="005143C4" w:rsidP="0005639C">
            <w:pPr>
              <w:snapToGrid w:val="0"/>
              <w:spacing w:line="500" w:lineRule="exact"/>
              <w:ind w:right="-327"/>
              <w:rPr>
                <w:rFonts w:ascii="Times New Roman" w:eastAsia="標楷體" w:hAnsi="Times New Roman" w:cs="Times New Roman"/>
                <w:szCs w:val="24"/>
              </w:rPr>
            </w:pPr>
            <w:r w:rsidRPr="0005639C">
              <w:rPr>
                <w:rFonts w:ascii="Times New Roman" w:eastAsia="標楷體" w:hAnsi="Times New Roman" w:cs="Times New Roman" w:hint="eastAsia"/>
                <w:szCs w:val="24"/>
              </w:rPr>
              <w:t>備</w:t>
            </w:r>
            <w:r w:rsidRPr="0005639C">
              <w:rPr>
                <w:rFonts w:ascii="Times New Roman" w:eastAsia="標楷體" w:hAnsi="Times New Roman" w:cs="Times New Roman" w:hint="eastAsia"/>
                <w:szCs w:val="24"/>
              </w:rPr>
              <w:t xml:space="preserve"> </w:t>
            </w:r>
            <w:proofErr w:type="gramStart"/>
            <w:r w:rsidRPr="0005639C">
              <w:rPr>
                <w:rFonts w:ascii="Times New Roman" w:eastAsia="標楷體" w:hAnsi="Times New Roman" w:cs="Times New Roman" w:hint="eastAsia"/>
                <w:szCs w:val="24"/>
              </w:rPr>
              <w:t>註</w:t>
            </w:r>
            <w:proofErr w:type="gramEnd"/>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both"/>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r w:rsidR="005143C4" w:rsidRPr="0005639C" w:rsidTr="005143C4">
        <w:trPr>
          <w:trHeight w:val="567"/>
        </w:trPr>
        <w:tc>
          <w:tcPr>
            <w:tcW w:w="1188"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162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234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36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c>
          <w:tcPr>
            <w:tcW w:w="900" w:type="dxa"/>
            <w:shd w:val="clear" w:color="auto" w:fill="auto"/>
            <w:vAlign w:val="center"/>
          </w:tcPr>
          <w:p w:rsidR="005143C4" w:rsidRPr="0005639C" w:rsidRDefault="005143C4" w:rsidP="0005639C">
            <w:pPr>
              <w:snapToGrid w:val="0"/>
              <w:spacing w:line="500" w:lineRule="exact"/>
              <w:ind w:right="-327"/>
              <w:jc w:val="center"/>
              <w:rPr>
                <w:rFonts w:ascii="Times New Roman" w:eastAsia="標楷體" w:hAnsi="Times New Roman" w:cs="Times New Roman"/>
                <w:szCs w:val="24"/>
              </w:rPr>
            </w:pPr>
          </w:p>
        </w:tc>
      </w:tr>
    </w:tbl>
    <w:p w:rsidR="00EC248B" w:rsidRPr="0005639C" w:rsidRDefault="005143C4" w:rsidP="0005639C">
      <w:pPr>
        <w:spacing w:line="500" w:lineRule="exact"/>
        <w:jc w:val="center"/>
        <w:rPr>
          <w:rFonts w:asciiTheme="minorEastAsia" w:hAnsiTheme="minorEastAsia"/>
          <w:szCs w:val="24"/>
        </w:rPr>
      </w:pPr>
      <w:r w:rsidRPr="0005639C">
        <w:rPr>
          <w:rFonts w:ascii="Times New Roman" w:eastAsia="標楷體" w:hAnsi="Times New Roman" w:cs="Times New Roman" w:hint="eastAsia"/>
          <w:szCs w:val="24"/>
        </w:rPr>
        <w:t>（本頁如不敷使用可自行續頁填寫）</w:t>
      </w:r>
    </w:p>
    <w:sectPr w:rsidR="00EC248B" w:rsidRPr="000563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45" w:rsidRDefault="00073545" w:rsidP="001F5D1F">
      <w:r>
        <w:separator/>
      </w:r>
    </w:p>
  </w:endnote>
  <w:endnote w:type="continuationSeparator" w:id="0">
    <w:p w:rsidR="00073545" w:rsidRDefault="00073545" w:rsidP="001F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C4" w:rsidRDefault="005143C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5143C4" w:rsidRDefault="005143C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C4" w:rsidRDefault="005143C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F3B7B">
      <w:rPr>
        <w:rStyle w:val="aa"/>
        <w:noProof/>
      </w:rPr>
      <w:t>6</w:t>
    </w:r>
    <w:r>
      <w:rPr>
        <w:rStyle w:val="aa"/>
      </w:rPr>
      <w:fldChar w:fldCharType="end"/>
    </w:r>
  </w:p>
  <w:p w:rsidR="005143C4" w:rsidRDefault="005143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45" w:rsidRDefault="00073545" w:rsidP="001F5D1F">
      <w:r>
        <w:separator/>
      </w:r>
    </w:p>
  </w:footnote>
  <w:footnote w:type="continuationSeparator" w:id="0">
    <w:p w:rsidR="00073545" w:rsidRDefault="00073545" w:rsidP="001F5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60097"/>
    <w:multiLevelType w:val="hybridMultilevel"/>
    <w:tmpl w:val="1F80EB3A"/>
    <w:lvl w:ilvl="0" w:tplc="BCDE4B40">
      <w:start w:val="1"/>
      <w:numFmt w:val="taiwaneseCountingThousand"/>
      <w:lvlText w:val="%1、"/>
      <w:lvlJc w:val="left"/>
      <w:pPr>
        <w:tabs>
          <w:tab w:val="num" w:pos="450"/>
        </w:tabs>
        <w:ind w:left="450" w:hanging="450"/>
      </w:pPr>
      <w:rPr>
        <w:rFonts w:hint="default"/>
        <w:lang w:val="en-US"/>
      </w:rPr>
    </w:lvl>
    <w:lvl w:ilvl="1" w:tplc="7C22A1F6">
      <w:start w:val="1"/>
      <w:numFmt w:val="decimal"/>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D0C684E"/>
    <w:multiLevelType w:val="hybridMultilevel"/>
    <w:tmpl w:val="23BC67DA"/>
    <w:lvl w:ilvl="0" w:tplc="9D8C6D0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7E"/>
    <w:rsid w:val="0005639C"/>
    <w:rsid w:val="00056B1E"/>
    <w:rsid w:val="00073545"/>
    <w:rsid w:val="00076492"/>
    <w:rsid w:val="000E310A"/>
    <w:rsid w:val="00132575"/>
    <w:rsid w:val="00133D4E"/>
    <w:rsid w:val="00163F78"/>
    <w:rsid w:val="001818C4"/>
    <w:rsid w:val="00184358"/>
    <w:rsid w:val="00195A1A"/>
    <w:rsid w:val="001D0E2E"/>
    <w:rsid w:val="001F5D1F"/>
    <w:rsid w:val="00226076"/>
    <w:rsid w:val="002867D2"/>
    <w:rsid w:val="002B257E"/>
    <w:rsid w:val="00341D68"/>
    <w:rsid w:val="00385845"/>
    <w:rsid w:val="003E13B1"/>
    <w:rsid w:val="00450BA7"/>
    <w:rsid w:val="004D1934"/>
    <w:rsid w:val="005143C4"/>
    <w:rsid w:val="00530FBB"/>
    <w:rsid w:val="00607CC2"/>
    <w:rsid w:val="006D0613"/>
    <w:rsid w:val="006D0EC7"/>
    <w:rsid w:val="007E45D1"/>
    <w:rsid w:val="00841D06"/>
    <w:rsid w:val="0086238F"/>
    <w:rsid w:val="00872C97"/>
    <w:rsid w:val="00872CD8"/>
    <w:rsid w:val="00925B06"/>
    <w:rsid w:val="0094276C"/>
    <w:rsid w:val="00962DDA"/>
    <w:rsid w:val="009951F9"/>
    <w:rsid w:val="009E6C7D"/>
    <w:rsid w:val="00A270BD"/>
    <w:rsid w:val="00AA0B0D"/>
    <w:rsid w:val="00AC6726"/>
    <w:rsid w:val="00B03FB6"/>
    <w:rsid w:val="00B231F6"/>
    <w:rsid w:val="00B76FE7"/>
    <w:rsid w:val="00BA7876"/>
    <w:rsid w:val="00C404D9"/>
    <w:rsid w:val="00C429AC"/>
    <w:rsid w:val="00CE59E4"/>
    <w:rsid w:val="00CF3776"/>
    <w:rsid w:val="00DF3B7B"/>
    <w:rsid w:val="00DF3DB5"/>
    <w:rsid w:val="00E0706D"/>
    <w:rsid w:val="00E72165"/>
    <w:rsid w:val="00EB2FE2"/>
    <w:rsid w:val="00EB3260"/>
    <w:rsid w:val="00EC1827"/>
    <w:rsid w:val="00EC248B"/>
    <w:rsid w:val="00F74C2F"/>
    <w:rsid w:val="00FA0848"/>
    <w:rsid w:val="00FA351F"/>
    <w:rsid w:val="00FB7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5DE77C-6EA3-4277-905A-FE67288E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257E"/>
    <w:pPr>
      <w:widowControl/>
      <w:spacing w:before="100" w:beforeAutospacing="1" w:after="100" w:afterAutospacing="1"/>
    </w:pPr>
    <w:rPr>
      <w:rFonts w:ascii="新細明體" w:eastAsia="新細明體" w:hAnsi="新細明體" w:cs="新細明體"/>
      <w:kern w:val="0"/>
      <w:szCs w:val="24"/>
    </w:rPr>
  </w:style>
  <w:style w:type="paragraph" w:styleId="a3">
    <w:name w:val="Body Text Indent"/>
    <w:basedOn w:val="a"/>
    <w:link w:val="a4"/>
    <w:rsid w:val="002B257E"/>
    <w:pPr>
      <w:ind w:leftChars="540" w:left="1296"/>
    </w:pPr>
    <w:rPr>
      <w:rFonts w:ascii="標楷體" w:eastAsia="標楷體" w:hAnsi="標楷體" w:cs="Times New Roman"/>
      <w:b/>
      <w:bCs/>
      <w:sz w:val="26"/>
      <w:szCs w:val="24"/>
    </w:rPr>
  </w:style>
  <w:style w:type="character" w:customStyle="1" w:styleId="a4">
    <w:name w:val="本文縮排 字元"/>
    <w:basedOn w:val="a0"/>
    <w:link w:val="a3"/>
    <w:rsid w:val="002B257E"/>
    <w:rPr>
      <w:rFonts w:ascii="標楷體" w:eastAsia="標楷體" w:hAnsi="標楷體" w:cs="Times New Roman"/>
      <w:b/>
      <w:bCs/>
      <w:sz w:val="26"/>
      <w:szCs w:val="24"/>
    </w:rPr>
  </w:style>
  <w:style w:type="paragraph" w:styleId="2">
    <w:name w:val="Body Text Indent 2"/>
    <w:basedOn w:val="a"/>
    <w:link w:val="20"/>
    <w:rsid w:val="002B257E"/>
    <w:pPr>
      <w:ind w:leftChars="540" w:left="1296"/>
    </w:pPr>
    <w:rPr>
      <w:rFonts w:ascii="Times New Roman" w:eastAsia="標楷體" w:hAnsi="Times New Roman" w:cs="Times New Roman"/>
      <w:sz w:val="26"/>
      <w:szCs w:val="24"/>
    </w:rPr>
  </w:style>
  <w:style w:type="character" w:customStyle="1" w:styleId="20">
    <w:name w:val="本文縮排 2 字元"/>
    <w:basedOn w:val="a0"/>
    <w:link w:val="2"/>
    <w:rsid w:val="002B257E"/>
    <w:rPr>
      <w:rFonts w:ascii="Times New Roman" w:eastAsia="標楷體" w:hAnsi="Times New Roman" w:cs="Times New Roman"/>
      <w:sz w:val="26"/>
      <w:szCs w:val="24"/>
    </w:rPr>
  </w:style>
  <w:style w:type="paragraph" w:styleId="a5">
    <w:name w:val="List Paragraph"/>
    <w:basedOn w:val="a"/>
    <w:uiPriority w:val="34"/>
    <w:qFormat/>
    <w:rsid w:val="00385845"/>
    <w:pPr>
      <w:ind w:leftChars="200" w:left="480"/>
    </w:pPr>
  </w:style>
  <w:style w:type="paragraph" w:styleId="a6">
    <w:name w:val="header"/>
    <w:basedOn w:val="a"/>
    <w:link w:val="a7"/>
    <w:uiPriority w:val="99"/>
    <w:unhideWhenUsed/>
    <w:rsid w:val="001F5D1F"/>
    <w:pPr>
      <w:tabs>
        <w:tab w:val="center" w:pos="4153"/>
        <w:tab w:val="right" w:pos="8306"/>
      </w:tabs>
      <w:snapToGrid w:val="0"/>
    </w:pPr>
    <w:rPr>
      <w:sz w:val="20"/>
      <w:szCs w:val="20"/>
    </w:rPr>
  </w:style>
  <w:style w:type="character" w:customStyle="1" w:styleId="a7">
    <w:name w:val="頁首 字元"/>
    <w:basedOn w:val="a0"/>
    <w:link w:val="a6"/>
    <w:uiPriority w:val="99"/>
    <w:rsid w:val="001F5D1F"/>
    <w:rPr>
      <w:sz w:val="20"/>
      <w:szCs w:val="20"/>
    </w:rPr>
  </w:style>
  <w:style w:type="paragraph" w:styleId="a8">
    <w:name w:val="footer"/>
    <w:basedOn w:val="a"/>
    <w:link w:val="a9"/>
    <w:uiPriority w:val="99"/>
    <w:unhideWhenUsed/>
    <w:rsid w:val="001F5D1F"/>
    <w:pPr>
      <w:tabs>
        <w:tab w:val="center" w:pos="4153"/>
        <w:tab w:val="right" w:pos="8306"/>
      </w:tabs>
      <w:snapToGrid w:val="0"/>
    </w:pPr>
    <w:rPr>
      <w:sz w:val="20"/>
      <w:szCs w:val="20"/>
    </w:rPr>
  </w:style>
  <w:style w:type="character" w:customStyle="1" w:styleId="a9">
    <w:name w:val="頁尾 字元"/>
    <w:basedOn w:val="a0"/>
    <w:link w:val="a8"/>
    <w:uiPriority w:val="99"/>
    <w:rsid w:val="001F5D1F"/>
    <w:rPr>
      <w:sz w:val="20"/>
      <w:szCs w:val="20"/>
    </w:rPr>
  </w:style>
  <w:style w:type="character" w:styleId="aa">
    <w:name w:val="page number"/>
    <w:basedOn w:val="a0"/>
    <w:rsid w:val="0051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sung</dc:creator>
  <cp:keywords/>
  <dc:description/>
  <cp:lastModifiedBy>Owner</cp:lastModifiedBy>
  <cp:revision>6</cp:revision>
  <dcterms:created xsi:type="dcterms:W3CDTF">2014-11-27T12:28:00Z</dcterms:created>
  <dcterms:modified xsi:type="dcterms:W3CDTF">2017-05-08T07:16:00Z</dcterms:modified>
</cp:coreProperties>
</file>